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EAFD3" w14:textId="0F7CEE8F" w:rsidR="00E432A1" w:rsidRPr="00C77784" w:rsidRDefault="00C77784" w:rsidP="00C77784">
      <w:pPr>
        <w:jc w:val="center"/>
        <w:rPr>
          <w:rFonts w:ascii="Times New Roman" w:eastAsia="標楷體" w:hAnsi="Times New Roman" w:cs="Times New Roman"/>
        </w:rPr>
      </w:pPr>
      <w:r w:rsidRPr="00262FE0">
        <w:rPr>
          <w:rFonts w:ascii="Times New Roman" w:eastAsia="標楷體" w:hAnsi="Times New Roman" w:cs="Times New Roman"/>
          <w:b/>
          <w:color w:val="000000"/>
          <w:sz w:val="32"/>
        </w:rPr>
        <w:t>靜宜大學</w:t>
      </w:r>
      <w:r w:rsidR="0056180D">
        <w:rPr>
          <w:rFonts w:ascii="Times New Roman" w:eastAsia="標楷體" w:hAnsi="Times New Roman" w:cs="Times New Roman" w:hint="eastAsia"/>
          <w:b/>
          <w:color w:val="000000"/>
          <w:sz w:val="32"/>
        </w:rPr>
        <w:t xml:space="preserve">　跨域微學分─</w:t>
      </w:r>
      <w:r w:rsidRPr="00262FE0">
        <w:rPr>
          <w:rFonts w:ascii="Times New Roman" w:eastAsia="標楷體" w:hAnsi="Times New Roman" w:cs="Times New Roman"/>
          <w:b/>
          <w:color w:val="000000"/>
          <w:sz w:val="32"/>
        </w:rPr>
        <w:t>微型數位課程規劃書</w:t>
      </w:r>
    </w:p>
    <w:p w14:paraId="043C0188" w14:textId="77777777" w:rsidR="00C77784" w:rsidRPr="00C77784" w:rsidRDefault="00C77784">
      <w:pPr>
        <w:rPr>
          <w:rFonts w:ascii="Times New Roman" w:eastAsia="標楷體" w:hAnsi="Times New Roman" w:cs="Times New Roman"/>
          <w:b/>
          <w:color w:val="000000"/>
        </w:rPr>
      </w:pPr>
      <w:r w:rsidRPr="00C77784">
        <w:rPr>
          <w:rFonts w:ascii="Times New Roman" w:eastAsia="標楷體" w:hAnsi="Times New Roman" w:cs="Times New Roman"/>
          <w:b/>
          <w:color w:val="000000"/>
        </w:rPr>
        <w:t>一、基本資料</w:t>
      </w:r>
    </w:p>
    <w:tbl>
      <w:tblPr>
        <w:tblStyle w:val="a7"/>
        <w:tblW w:w="10453" w:type="dxa"/>
        <w:tblLook w:val="04A0" w:firstRow="1" w:lastRow="0" w:firstColumn="1" w:lastColumn="0" w:noHBand="0" w:noVBand="1"/>
      </w:tblPr>
      <w:tblGrid>
        <w:gridCol w:w="1800"/>
        <w:gridCol w:w="3426"/>
        <w:gridCol w:w="520"/>
        <w:gridCol w:w="1486"/>
        <w:gridCol w:w="3221"/>
      </w:tblGrid>
      <w:tr w:rsidR="00C77784" w:rsidRPr="00C77784" w14:paraId="11E65E40" w14:textId="77777777" w:rsidTr="00042416">
        <w:trPr>
          <w:trHeight w:val="567"/>
        </w:trPr>
        <w:tc>
          <w:tcPr>
            <w:tcW w:w="1800" w:type="dxa"/>
            <w:shd w:val="clear" w:color="auto" w:fill="F2F2F2" w:themeFill="background1" w:themeFillShade="F2"/>
            <w:vAlign w:val="center"/>
          </w:tcPr>
          <w:p w14:paraId="0D1363A6" w14:textId="77777777" w:rsidR="00C77784" w:rsidRPr="00C77784" w:rsidRDefault="00C77784" w:rsidP="00C77784">
            <w:pPr>
              <w:jc w:val="center"/>
              <w:rPr>
                <w:rFonts w:ascii="Times New Roman" w:eastAsia="標楷體" w:hAnsi="Times New Roman" w:cs="Times New Roman"/>
              </w:rPr>
            </w:pPr>
            <w:r w:rsidRPr="00C77784">
              <w:rPr>
                <w:rFonts w:ascii="Times New Roman" w:eastAsia="標楷體" w:hAnsi="Times New Roman" w:cs="Times New Roman"/>
              </w:rPr>
              <w:t>申</w:t>
            </w:r>
            <w:r>
              <w:rPr>
                <w:rFonts w:ascii="Times New Roman" w:eastAsia="標楷體" w:hAnsi="Times New Roman" w:cs="Times New Roman" w:hint="eastAsia"/>
              </w:rPr>
              <w:t xml:space="preserve"> </w:t>
            </w:r>
            <w:r w:rsidRPr="00C77784">
              <w:rPr>
                <w:rFonts w:ascii="Times New Roman" w:eastAsia="標楷體" w:hAnsi="Times New Roman" w:cs="Times New Roman"/>
              </w:rPr>
              <w:t>請</w:t>
            </w:r>
            <w:r>
              <w:rPr>
                <w:rFonts w:ascii="Times New Roman" w:eastAsia="標楷體" w:hAnsi="Times New Roman" w:cs="Times New Roman" w:hint="eastAsia"/>
              </w:rPr>
              <w:t xml:space="preserve"> </w:t>
            </w:r>
            <w:r w:rsidRPr="00C77784">
              <w:rPr>
                <w:rFonts w:ascii="Times New Roman" w:eastAsia="標楷體" w:hAnsi="Times New Roman" w:cs="Times New Roman"/>
              </w:rPr>
              <w:t>人</w:t>
            </w:r>
          </w:p>
        </w:tc>
        <w:tc>
          <w:tcPr>
            <w:tcW w:w="3426" w:type="dxa"/>
            <w:vAlign w:val="center"/>
          </w:tcPr>
          <w:p w14:paraId="3BE29559" w14:textId="68B8E90E" w:rsidR="00C77784" w:rsidRPr="001833E9" w:rsidRDefault="00C82ADB" w:rsidP="00C77784">
            <w:pPr>
              <w:jc w:val="both"/>
              <w:rPr>
                <w:rFonts w:ascii="Times New Roman" w:eastAsia="標楷體" w:hAnsi="Times New Roman" w:cs="Times New Roman"/>
              </w:rPr>
            </w:pPr>
            <w:r>
              <w:rPr>
                <w:rFonts w:ascii="Times New Roman" w:eastAsia="標楷體" w:hAnsi="Times New Roman" w:cs="Times New Roman"/>
                <w:color w:val="808080"/>
                <w:szCs w:val="24"/>
              </w:rPr>
              <w:t>鄭志文</w:t>
            </w:r>
          </w:p>
        </w:tc>
        <w:tc>
          <w:tcPr>
            <w:tcW w:w="2006" w:type="dxa"/>
            <w:gridSpan w:val="2"/>
            <w:shd w:val="clear" w:color="auto" w:fill="F2F2F2" w:themeFill="background1" w:themeFillShade="F2"/>
            <w:vAlign w:val="center"/>
          </w:tcPr>
          <w:p w14:paraId="7E883A17" w14:textId="77777777" w:rsidR="00C77784" w:rsidRPr="00C77784" w:rsidRDefault="00C77784" w:rsidP="00C77784">
            <w:pPr>
              <w:jc w:val="center"/>
              <w:rPr>
                <w:rFonts w:ascii="Times New Roman" w:eastAsia="標楷體" w:hAnsi="Times New Roman" w:cs="Times New Roman"/>
              </w:rPr>
            </w:pPr>
            <w:r w:rsidRPr="00C77784">
              <w:rPr>
                <w:rFonts w:ascii="Times New Roman" w:eastAsia="標楷體" w:hAnsi="Times New Roman" w:cs="Times New Roman" w:hint="eastAsia"/>
              </w:rPr>
              <w:t>服務系所</w:t>
            </w:r>
          </w:p>
        </w:tc>
        <w:tc>
          <w:tcPr>
            <w:tcW w:w="3221" w:type="dxa"/>
            <w:vAlign w:val="center"/>
          </w:tcPr>
          <w:p w14:paraId="4B297E7D" w14:textId="5D9D9213" w:rsidR="00C77784" w:rsidRPr="0031357A" w:rsidRDefault="00C82ADB" w:rsidP="00C77784">
            <w:pPr>
              <w:jc w:val="both"/>
              <w:rPr>
                <w:rFonts w:ascii="Times New Roman" w:eastAsia="標楷體" w:hAnsi="Times New Roman" w:cs="Times New Roman"/>
                <w:color w:val="808080"/>
                <w:szCs w:val="24"/>
              </w:rPr>
            </w:pPr>
            <w:r w:rsidRPr="0031357A">
              <w:rPr>
                <w:rFonts w:ascii="Times New Roman" w:eastAsia="標楷體" w:hAnsi="Times New Roman" w:cs="Times New Roman"/>
                <w:color w:val="808080"/>
                <w:szCs w:val="24"/>
              </w:rPr>
              <w:t>大眾傳播學系</w:t>
            </w:r>
          </w:p>
        </w:tc>
      </w:tr>
      <w:tr w:rsidR="00C77784" w:rsidRPr="00C77784" w14:paraId="301BE383" w14:textId="77777777" w:rsidTr="00042416">
        <w:trPr>
          <w:trHeight w:val="567"/>
        </w:trPr>
        <w:tc>
          <w:tcPr>
            <w:tcW w:w="1800" w:type="dxa"/>
            <w:shd w:val="clear" w:color="auto" w:fill="F2F2F2" w:themeFill="background1" w:themeFillShade="F2"/>
            <w:vAlign w:val="center"/>
          </w:tcPr>
          <w:p w14:paraId="4DBA72C0" w14:textId="77777777" w:rsidR="00C77784" w:rsidRPr="00C77784" w:rsidRDefault="00C77784" w:rsidP="00C77784">
            <w:pPr>
              <w:jc w:val="center"/>
              <w:rPr>
                <w:rFonts w:ascii="Times New Roman" w:eastAsia="標楷體" w:hAnsi="Times New Roman" w:cs="Times New Roman"/>
              </w:rPr>
            </w:pPr>
            <w:r w:rsidRPr="00C77784">
              <w:rPr>
                <w:rFonts w:ascii="Times New Roman" w:eastAsia="標楷體" w:hAnsi="Times New Roman" w:cs="Times New Roman" w:hint="eastAsia"/>
              </w:rPr>
              <w:t>開課學期</w:t>
            </w:r>
          </w:p>
        </w:tc>
        <w:tc>
          <w:tcPr>
            <w:tcW w:w="3426" w:type="dxa"/>
            <w:vAlign w:val="center"/>
          </w:tcPr>
          <w:p w14:paraId="04D0FDC1" w14:textId="4795A254" w:rsidR="00C77784" w:rsidRPr="001833E9" w:rsidRDefault="00581914" w:rsidP="00C00029">
            <w:pPr>
              <w:jc w:val="both"/>
              <w:rPr>
                <w:rFonts w:ascii="Times New Roman" w:eastAsia="標楷體" w:hAnsi="Times New Roman" w:cs="Times New Roman"/>
              </w:rPr>
            </w:pPr>
            <w:r>
              <w:rPr>
                <w:rFonts w:ascii="Times New Roman" w:eastAsia="標楷體" w:hAnsi="Times New Roman" w:cs="Times New Roman"/>
                <w:color w:val="808080"/>
                <w:szCs w:val="24"/>
              </w:rPr>
              <w:t>11</w:t>
            </w:r>
            <w:r w:rsidR="00EC0D1C">
              <w:rPr>
                <w:rFonts w:ascii="Times New Roman" w:eastAsia="標楷體" w:hAnsi="Times New Roman" w:cs="Times New Roman" w:hint="eastAsia"/>
                <w:color w:val="808080"/>
                <w:szCs w:val="24"/>
              </w:rPr>
              <w:t>5</w:t>
            </w:r>
            <w:r w:rsidR="00C82ADB">
              <w:rPr>
                <w:rFonts w:ascii="Times New Roman" w:eastAsia="標楷體" w:hAnsi="Times New Roman" w:cs="Times New Roman"/>
                <w:color w:val="808080"/>
                <w:szCs w:val="24"/>
              </w:rPr>
              <w:t>(</w:t>
            </w:r>
            <w:r w:rsidR="0075713D">
              <w:rPr>
                <w:rFonts w:ascii="Times New Roman" w:eastAsia="標楷體" w:hAnsi="Times New Roman" w:cs="Times New Roman" w:hint="eastAsia"/>
                <w:color w:val="808080"/>
                <w:szCs w:val="24"/>
              </w:rPr>
              <w:t>2</w:t>
            </w:r>
            <w:r w:rsidR="00F811CD">
              <w:rPr>
                <w:rFonts w:ascii="Times New Roman" w:eastAsia="標楷體" w:hAnsi="Times New Roman" w:cs="Times New Roman" w:hint="eastAsia"/>
                <w:color w:val="808080"/>
                <w:szCs w:val="24"/>
              </w:rPr>
              <w:t>)</w:t>
            </w:r>
          </w:p>
        </w:tc>
        <w:tc>
          <w:tcPr>
            <w:tcW w:w="2006" w:type="dxa"/>
            <w:gridSpan w:val="2"/>
            <w:shd w:val="clear" w:color="auto" w:fill="F2F2F2" w:themeFill="background1" w:themeFillShade="F2"/>
            <w:vAlign w:val="center"/>
          </w:tcPr>
          <w:p w14:paraId="60A38BF6" w14:textId="77777777" w:rsidR="00C77784" w:rsidRPr="00C77784" w:rsidRDefault="00C77784" w:rsidP="00344EAE">
            <w:pPr>
              <w:jc w:val="center"/>
              <w:rPr>
                <w:rFonts w:ascii="Times New Roman" w:eastAsia="標楷體" w:hAnsi="Times New Roman" w:cs="Times New Roman"/>
              </w:rPr>
            </w:pPr>
            <w:r w:rsidRPr="00C77784">
              <w:rPr>
                <w:rFonts w:ascii="Times New Roman" w:eastAsia="標楷體" w:hAnsi="Times New Roman" w:cs="Times New Roman" w:hint="eastAsia"/>
              </w:rPr>
              <w:t>職</w:t>
            </w:r>
            <w:r w:rsidR="00344EAE">
              <w:rPr>
                <w:rFonts w:ascii="Times New Roman" w:eastAsia="標楷體" w:hAnsi="Times New Roman" w:cs="Times New Roman" w:hint="eastAsia"/>
              </w:rPr>
              <w:t xml:space="preserve">　　</w:t>
            </w:r>
            <w:r w:rsidRPr="00C77784">
              <w:rPr>
                <w:rFonts w:ascii="Times New Roman" w:eastAsia="標楷體" w:hAnsi="Times New Roman" w:cs="Times New Roman" w:hint="eastAsia"/>
              </w:rPr>
              <w:t>稱</w:t>
            </w:r>
          </w:p>
        </w:tc>
        <w:tc>
          <w:tcPr>
            <w:tcW w:w="3221" w:type="dxa"/>
            <w:vAlign w:val="center"/>
          </w:tcPr>
          <w:p w14:paraId="7D3D34B4" w14:textId="3A0C0B86" w:rsidR="00C77784" w:rsidRPr="0031357A" w:rsidRDefault="00C82ADB" w:rsidP="00C77784">
            <w:pPr>
              <w:jc w:val="both"/>
              <w:rPr>
                <w:rFonts w:ascii="Times New Roman" w:eastAsia="標楷體" w:hAnsi="Times New Roman" w:cs="Times New Roman"/>
                <w:color w:val="808080"/>
                <w:szCs w:val="24"/>
              </w:rPr>
            </w:pPr>
            <w:r w:rsidRPr="0031357A">
              <w:rPr>
                <w:rFonts w:ascii="Times New Roman" w:eastAsia="標楷體" w:hAnsi="Times New Roman" w:cs="Times New Roman"/>
                <w:color w:val="808080"/>
                <w:szCs w:val="24"/>
              </w:rPr>
              <w:t>教授</w:t>
            </w:r>
          </w:p>
        </w:tc>
      </w:tr>
      <w:tr w:rsidR="0031357A" w:rsidRPr="00C77784" w14:paraId="2C6A11AE" w14:textId="77777777" w:rsidTr="00042416">
        <w:trPr>
          <w:trHeight w:val="567"/>
        </w:trPr>
        <w:tc>
          <w:tcPr>
            <w:tcW w:w="1800" w:type="dxa"/>
            <w:shd w:val="clear" w:color="auto" w:fill="F2F2F2" w:themeFill="background1" w:themeFillShade="F2"/>
            <w:vAlign w:val="center"/>
          </w:tcPr>
          <w:p w14:paraId="2AD3B0A5" w14:textId="3105D517" w:rsidR="0031357A" w:rsidRPr="00C77784" w:rsidRDefault="0031357A" w:rsidP="0031357A">
            <w:pPr>
              <w:jc w:val="center"/>
              <w:rPr>
                <w:rFonts w:ascii="Times New Roman" w:eastAsia="標楷體" w:hAnsi="Times New Roman" w:cs="Times New Roman"/>
              </w:rPr>
            </w:pPr>
            <w:r>
              <w:rPr>
                <w:rFonts w:ascii="Times New Roman" w:eastAsia="標楷體" w:hAnsi="Times New Roman" w:cs="Times New Roman" w:hint="eastAsia"/>
              </w:rPr>
              <w:t>師資專長</w:t>
            </w:r>
          </w:p>
        </w:tc>
        <w:tc>
          <w:tcPr>
            <w:tcW w:w="8653" w:type="dxa"/>
            <w:gridSpan w:val="4"/>
            <w:shd w:val="clear" w:color="auto" w:fill="FFFFFF" w:themeFill="background1"/>
            <w:vAlign w:val="center"/>
          </w:tcPr>
          <w:p w14:paraId="1BC695B5" w14:textId="0F68C008" w:rsidR="0031357A" w:rsidRDefault="00AD26A6" w:rsidP="00AD26A6">
            <w:pPr>
              <w:jc w:val="both"/>
              <w:rPr>
                <w:rFonts w:ascii="Times New Roman" w:eastAsia="標楷體" w:hAnsi="Times New Roman" w:cs="Times New Roman"/>
              </w:rPr>
            </w:pPr>
            <w:r>
              <w:rPr>
                <w:rFonts w:ascii="Times New Roman" w:eastAsia="標楷體" w:hAnsi="Times New Roman" w:cs="Times New Roman" w:hint="eastAsia"/>
                <w:color w:val="808080"/>
                <w:szCs w:val="24"/>
              </w:rPr>
              <w:t>溝通藝術</w:t>
            </w:r>
            <w:r w:rsidR="00380D87" w:rsidRPr="00380D87">
              <w:rPr>
                <w:rFonts w:ascii="Times New Roman" w:eastAsia="標楷體" w:hAnsi="Times New Roman" w:cs="Times New Roman" w:hint="eastAsia"/>
                <w:color w:val="808080"/>
                <w:szCs w:val="24"/>
              </w:rPr>
              <w:t>、文化社會學、</w:t>
            </w:r>
            <w:r>
              <w:rPr>
                <w:rFonts w:ascii="Times New Roman" w:eastAsia="標楷體" w:hAnsi="Times New Roman" w:cs="Times New Roman" w:hint="eastAsia"/>
                <w:color w:val="808080"/>
                <w:szCs w:val="24"/>
              </w:rPr>
              <w:t>電子媒介、</w:t>
            </w:r>
            <w:r w:rsidR="00380D87" w:rsidRPr="00380D87">
              <w:rPr>
                <w:rFonts w:ascii="Times New Roman" w:eastAsia="標楷體" w:hAnsi="Times New Roman" w:cs="Times New Roman" w:hint="eastAsia"/>
                <w:color w:val="808080"/>
                <w:szCs w:val="24"/>
              </w:rPr>
              <w:t>文化經濟與創意產業</w:t>
            </w:r>
          </w:p>
        </w:tc>
      </w:tr>
      <w:tr w:rsidR="00C77784" w:rsidRPr="00C77784" w14:paraId="02772E53" w14:textId="77777777" w:rsidTr="000E4B26">
        <w:trPr>
          <w:trHeight w:val="454"/>
        </w:trPr>
        <w:tc>
          <w:tcPr>
            <w:tcW w:w="10453" w:type="dxa"/>
            <w:gridSpan w:val="5"/>
            <w:shd w:val="clear" w:color="auto" w:fill="D9D9D9" w:themeFill="background1" w:themeFillShade="D9"/>
            <w:vAlign w:val="center"/>
          </w:tcPr>
          <w:p w14:paraId="38F3F7D3" w14:textId="2D1A45C5" w:rsidR="00C77784" w:rsidRPr="00C77784" w:rsidRDefault="00C77784" w:rsidP="00C77784">
            <w:pPr>
              <w:jc w:val="center"/>
              <w:rPr>
                <w:rFonts w:ascii="Times New Roman" w:eastAsia="標楷體" w:hAnsi="Times New Roman" w:cs="Times New Roman"/>
                <w:b/>
              </w:rPr>
            </w:pPr>
            <w:r w:rsidRPr="00C77784">
              <w:rPr>
                <w:rFonts w:ascii="Times New Roman" w:eastAsia="標楷體" w:hAnsi="Times New Roman" w:cs="Times New Roman" w:hint="eastAsia"/>
                <w:b/>
              </w:rPr>
              <w:t>課程</w:t>
            </w:r>
            <w:r w:rsidR="0031357A" w:rsidRPr="00262FE0">
              <w:rPr>
                <w:rFonts w:ascii="Times New Roman" w:eastAsia="標楷體" w:hAnsi="Times New Roman" w:cs="Times New Roman" w:hint="eastAsia"/>
                <w:b/>
              </w:rPr>
              <w:t>模組</w:t>
            </w:r>
            <w:r w:rsidRPr="00C77784">
              <w:rPr>
                <w:rFonts w:ascii="Times New Roman" w:eastAsia="標楷體" w:hAnsi="Times New Roman" w:cs="Times New Roman" w:hint="eastAsia"/>
                <w:b/>
              </w:rPr>
              <w:t>規劃簡介</w:t>
            </w:r>
          </w:p>
        </w:tc>
      </w:tr>
      <w:tr w:rsidR="006661BB" w:rsidRPr="006661BB" w14:paraId="103F86CC" w14:textId="77777777" w:rsidTr="00042416">
        <w:trPr>
          <w:trHeight w:val="794"/>
        </w:trPr>
        <w:tc>
          <w:tcPr>
            <w:tcW w:w="1800" w:type="dxa"/>
            <w:shd w:val="clear" w:color="auto" w:fill="F2F2F2" w:themeFill="background1" w:themeFillShade="F2"/>
            <w:vAlign w:val="center"/>
          </w:tcPr>
          <w:p w14:paraId="3138E35F" w14:textId="77777777" w:rsidR="006661BB" w:rsidRPr="006661BB" w:rsidRDefault="006661BB" w:rsidP="00C77784">
            <w:pPr>
              <w:jc w:val="center"/>
              <w:rPr>
                <w:rFonts w:ascii="Times New Roman" w:eastAsia="標楷體" w:hAnsi="Times New Roman" w:cs="Times New Roman"/>
              </w:rPr>
            </w:pPr>
            <w:r w:rsidRPr="006661BB">
              <w:rPr>
                <w:rFonts w:ascii="Times New Roman" w:eastAsia="標楷體" w:hAnsi="Times New Roman" w:cs="Times New Roman" w:hint="eastAsia"/>
              </w:rPr>
              <w:t>課程名稱</w:t>
            </w:r>
          </w:p>
        </w:tc>
        <w:tc>
          <w:tcPr>
            <w:tcW w:w="8653" w:type="dxa"/>
            <w:gridSpan w:val="4"/>
            <w:shd w:val="clear" w:color="auto" w:fill="auto"/>
            <w:vAlign w:val="center"/>
          </w:tcPr>
          <w:p w14:paraId="0211C554" w14:textId="38C31DE3" w:rsidR="006661BB" w:rsidRDefault="00042416" w:rsidP="004652E0">
            <w:pPr>
              <w:spacing w:afterLines="10" w:after="36" w:line="300" w:lineRule="exact"/>
              <w:jc w:val="both"/>
              <w:rPr>
                <w:rFonts w:ascii="Times New Roman" w:eastAsia="標楷體"/>
                <w:color w:val="000000" w:themeColor="text1"/>
                <w:sz w:val="20"/>
                <w:szCs w:val="20"/>
                <w:shd w:val="pct15" w:color="auto" w:fill="FFFFFF"/>
              </w:rPr>
            </w:pPr>
            <w:r w:rsidRPr="00D7461E">
              <w:rPr>
                <w:rFonts w:ascii="Times New Roman" w:eastAsia="標楷體" w:hAnsi="Times New Roman" w:cs="Times New Roman" w:hint="eastAsia"/>
                <w:color w:val="000000" w:themeColor="text1"/>
                <w:szCs w:val="24"/>
              </w:rPr>
              <w:t>(</w:t>
            </w:r>
            <w:r w:rsidRPr="00D7461E">
              <w:rPr>
                <w:rFonts w:ascii="Times New Roman" w:eastAsia="標楷體" w:hAnsi="Times New Roman" w:cs="Times New Roman" w:hint="eastAsia"/>
                <w:color w:val="000000" w:themeColor="text1"/>
                <w:szCs w:val="24"/>
              </w:rPr>
              <w:t>中文</w:t>
            </w:r>
            <w:r w:rsidRPr="00D7461E">
              <w:rPr>
                <w:rFonts w:ascii="Times New Roman" w:eastAsia="標楷體" w:hAnsi="Times New Roman" w:cs="Times New Roman" w:hint="eastAsia"/>
                <w:color w:val="000000" w:themeColor="text1"/>
                <w:szCs w:val="24"/>
              </w:rPr>
              <w:t>)</w:t>
            </w:r>
            <w:r w:rsidR="00F00E08" w:rsidRPr="00F00E08">
              <w:rPr>
                <w:rFonts w:ascii="Times New Roman" w:eastAsia="標楷體" w:hAnsi="Times New Roman" w:cs="Times New Roman" w:hint="eastAsia"/>
                <w:color w:val="808080"/>
                <w:szCs w:val="24"/>
              </w:rPr>
              <w:t>口語表達微心法</w:t>
            </w:r>
          </w:p>
          <w:p w14:paraId="39D4A3F0" w14:textId="0186E486" w:rsidR="00E271D2" w:rsidRPr="00E271D2" w:rsidRDefault="00042416" w:rsidP="00E271D2">
            <w:pPr>
              <w:spacing w:afterLines="10" w:after="36" w:line="300" w:lineRule="exact"/>
              <w:jc w:val="both"/>
              <w:rPr>
                <w:rFonts w:ascii="Times New Roman" w:eastAsia="標楷體" w:hAnsi="Times New Roman" w:cs="Times New Roman"/>
                <w:color w:val="808080"/>
                <w:szCs w:val="24"/>
              </w:rPr>
            </w:pPr>
            <w:r w:rsidRPr="00D7461E">
              <w:rPr>
                <w:rFonts w:ascii="Times New Roman" w:eastAsia="標楷體" w:hAnsi="Times New Roman" w:cs="Times New Roman" w:hint="eastAsia"/>
                <w:color w:val="000000" w:themeColor="text1"/>
                <w:szCs w:val="24"/>
              </w:rPr>
              <w:t>(</w:t>
            </w:r>
            <w:r w:rsidRPr="00D7461E">
              <w:rPr>
                <w:rFonts w:ascii="Times New Roman" w:eastAsia="標楷體" w:hAnsi="Times New Roman" w:cs="Times New Roman" w:hint="eastAsia"/>
                <w:color w:val="000000" w:themeColor="text1"/>
                <w:szCs w:val="24"/>
              </w:rPr>
              <w:t>英文</w:t>
            </w:r>
            <w:r w:rsidRPr="00D7461E">
              <w:rPr>
                <w:rFonts w:ascii="Times New Roman" w:eastAsia="標楷體" w:hAnsi="Times New Roman" w:cs="Times New Roman" w:hint="eastAsia"/>
                <w:color w:val="000000" w:themeColor="text1"/>
                <w:szCs w:val="24"/>
              </w:rPr>
              <w:t>)</w:t>
            </w:r>
            <w:r w:rsidR="00F00E08">
              <w:rPr>
                <w:rFonts w:ascii="Times New Roman" w:eastAsia="標楷體" w:hAnsi="Times New Roman" w:cs="Times New Roman" w:hint="eastAsia"/>
                <w:color w:val="000000" w:themeColor="text1"/>
                <w:szCs w:val="24"/>
              </w:rPr>
              <w:t xml:space="preserve"> </w:t>
            </w:r>
            <w:r w:rsidR="00F00E08" w:rsidRPr="00F00E08">
              <w:rPr>
                <w:rFonts w:ascii="Times New Roman" w:eastAsia="標楷體" w:hAnsi="Times New Roman" w:cs="Times New Roman"/>
                <w:color w:val="808080"/>
                <w:szCs w:val="24"/>
              </w:rPr>
              <w:t>Easy Oral Expressions</w:t>
            </w:r>
          </w:p>
          <w:p w14:paraId="6811DC5B" w14:textId="5153F304" w:rsidR="00042416" w:rsidRPr="00DB59DE" w:rsidRDefault="00042416" w:rsidP="00E271D2">
            <w:pPr>
              <w:spacing w:beforeLines="20" w:before="72" w:line="0" w:lineRule="atLeast"/>
              <w:jc w:val="both"/>
              <w:rPr>
                <w:rFonts w:ascii="Times New Roman" w:eastAsia="標楷體" w:hAnsi="Times New Roman" w:cs="Times New Roman"/>
                <w:color w:val="808080"/>
                <w:sz w:val="20"/>
              </w:rPr>
            </w:pPr>
            <w:r w:rsidRPr="00E271D2">
              <w:rPr>
                <w:rFonts w:ascii="Times New Roman" w:eastAsia="標楷體" w:hAnsi="Times New Roman" w:cs="Times New Roman"/>
                <w:color w:val="000000" w:themeColor="text1"/>
                <w:sz w:val="20"/>
                <w:shd w:val="pct15" w:color="auto" w:fill="FFFFFF"/>
              </w:rPr>
              <w:t>中文以</w:t>
            </w:r>
            <w:r w:rsidRPr="00E271D2">
              <w:rPr>
                <w:rFonts w:ascii="Times New Roman" w:eastAsia="標楷體" w:hAnsi="Times New Roman" w:cs="Times New Roman"/>
                <w:color w:val="000000" w:themeColor="text1"/>
                <w:sz w:val="20"/>
                <w:shd w:val="pct15" w:color="auto" w:fill="FFFFFF"/>
              </w:rPr>
              <w:t>15</w:t>
            </w:r>
            <w:r w:rsidRPr="00E271D2">
              <w:rPr>
                <w:rFonts w:ascii="Times New Roman" w:eastAsia="標楷體" w:hAnsi="Times New Roman" w:cs="Times New Roman"/>
                <w:color w:val="000000" w:themeColor="text1"/>
                <w:sz w:val="20"/>
                <w:shd w:val="pct15" w:color="auto" w:fill="FFFFFF"/>
              </w:rPr>
              <w:t>個字為限，英文以</w:t>
            </w:r>
            <w:r w:rsidRPr="00E271D2">
              <w:rPr>
                <w:rFonts w:ascii="Times New Roman" w:eastAsia="標楷體" w:hAnsi="Times New Roman" w:cs="Times New Roman"/>
                <w:color w:val="000000" w:themeColor="text1"/>
                <w:sz w:val="20"/>
                <w:shd w:val="pct15" w:color="auto" w:fill="FFFFFF"/>
              </w:rPr>
              <w:t>60</w:t>
            </w:r>
            <w:r w:rsidRPr="00E271D2">
              <w:rPr>
                <w:rFonts w:ascii="Times New Roman" w:eastAsia="標楷體" w:hAnsi="Times New Roman" w:cs="Times New Roman"/>
                <w:color w:val="000000" w:themeColor="text1"/>
                <w:sz w:val="20"/>
                <w:shd w:val="pct15" w:color="auto" w:fill="FFFFFF"/>
              </w:rPr>
              <w:t>個字間為限，包含字母、符號及空白。</w:t>
            </w:r>
          </w:p>
        </w:tc>
      </w:tr>
      <w:tr w:rsidR="00770E8B" w:rsidRPr="00C77784" w14:paraId="1F391D10" w14:textId="77777777" w:rsidTr="00042416">
        <w:tc>
          <w:tcPr>
            <w:tcW w:w="1800" w:type="dxa"/>
            <w:shd w:val="clear" w:color="auto" w:fill="F2F2F2" w:themeFill="background1" w:themeFillShade="F2"/>
            <w:vAlign w:val="center"/>
          </w:tcPr>
          <w:p w14:paraId="1F5FD9EE" w14:textId="322D7FED" w:rsidR="00770E8B" w:rsidRPr="003B40DB" w:rsidRDefault="00013728" w:rsidP="00C77784">
            <w:pPr>
              <w:jc w:val="center"/>
              <w:rPr>
                <w:rFonts w:eastAsia="標楷體"/>
                <w:color w:val="000000"/>
              </w:rPr>
            </w:pPr>
            <w:r>
              <w:rPr>
                <w:rFonts w:eastAsia="標楷體" w:hint="eastAsia"/>
                <w:color w:val="000000"/>
              </w:rPr>
              <w:t>是否全英授課</w:t>
            </w:r>
          </w:p>
        </w:tc>
        <w:tc>
          <w:tcPr>
            <w:tcW w:w="3946" w:type="dxa"/>
            <w:gridSpan w:val="2"/>
            <w:tcBorders>
              <w:right w:val="nil"/>
            </w:tcBorders>
          </w:tcPr>
          <w:p w14:paraId="4AAF881B" w14:textId="10BAE936" w:rsidR="00770E8B" w:rsidRPr="003B40DB" w:rsidRDefault="00770E8B" w:rsidP="00770E8B">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w:t>
            </w:r>
            <w:r w:rsidR="00013728">
              <w:rPr>
                <w:rFonts w:ascii="標楷體" w:eastAsia="標楷體" w:hAnsi="標楷體" w:hint="eastAsia"/>
                <w:color w:val="000000"/>
                <w:szCs w:val="24"/>
              </w:rPr>
              <w:t>是</w:t>
            </w:r>
          </w:p>
          <w:p w14:paraId="3B3831BD" w14:textId="0939CC7C" w:rsidR="00013728" w:rsidRDefault="00770E8B" w:rsidP="00770E8B">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w:t>
            </w:r>
            <w:r w:rsidR="00013728">
              <w:rPr>
                <w:rFonts w:ascii="標楷體" w:eastAsia="標楷體" w:hAnsi="標楷體" w:hint="eastAsia"/>
                <w:color w:val="000000"/>
                <w:szCs w:val="24"/>
              </w:rPr>
              <w:t>否</w:t>
            </w:r>
          </w:p>
        </w:tc>
        <w:tc>
          <w:tcPr>
            <w:tcW w:w="4707" w:type="dxa"/>
            <w:gridSpan w:val="2"/>
            <w:tcBorders>
              <w:left w:val="nil"/>
            </w:tcBorders>
          </w:tcPr>
          <w:p w14:paraId="75D8F4ED" w14:textId="77777777" w:rsidR="00770E8B" w:rsidRPr="003B40DB" w:rsidRDefault="00770E8B" w:rsidP="00C77784">
            <w:pPr>
              <w:pStyle w:val="Web"/>
              <w:spacing w:before="0" w:after="0" w:line="240" w:lineRule="auto"/>
              <w:jc w:val="left"/>
              <w:rPr>
                <w:rFonts w:ascii="標楷體" w:eastAsia="標楷體" w:hAnsi="標楷體"/>
                <w:color w:val="000000"/>
                <w:szCs w:val="24"/>
              </w:rPr>
            </w:pPr>
          </w:p>
        </w:tc>
      </w:tr>
      <w:tr w:rsidR="00C77784" w:rsidRPr="00C77784" w14:paraId="4140590F" w14:textId="77777777" w:rsidTr="00042416">
        <w:tc>
          <w:tcPr>
            <w:tcW w:w="1800" w:type="dxa"/>
            <w:shd w:val="clear" w:color="auto" w:fill="F2F2F2" w:themeFill="background1" w:themeFillShade="F2"/>
            <w:vAlign w:val="center"/>
          </w:tcPr>
          <w:p w14:paraId="0F49CE60" w14:textId="77777777" w:rsidR="00C77784" w:rsidRDefault="00C77784" w:rsidP="00C77784">
            <w:pPr>
              <w:jc w:val="center"/>
              <w:rPr>
                <w:rFonts w:eastAsia="標楷體"/>
                <w:color w:val="000000"/>
              </w:rPr>
            </w:pPr>
            <w:r w:rsidRPr="003B40DB">
              <w:rPr>
                <w:rFonts w:eastAsia="標楷體" w:hint="eastAsia"/>
                <w:color w:val="000000"/>
              </w:rPr>
              <w:t>課程類別</w:t>
            </w:r>
          </w:p>
          <w:p w14:paraId="7022FD9F" w14:textId="14B64D28" w:rsidR="00042416" w:rsidRPr="00042416" w:rsidRDefault="00042416" w:rsidP="00C77784">
            <w:pPr>
              <w:jc w:val="center"/>
              <w:rPr>
                <w:rFonts w:ascii="Times New Roman" w:eastAsia="標楷體" w:hAnsi="Times New Roman" w:cs="Times New Roman"/>
              </w:rPr>
            </w:pPr>
            <w:r w:rsidRPr="00042416">
              <w:rPr>
                <w:rFonts w:ascii="Times New Roman" w:eastAsia="標楷體" w:hAnsi="Times New Roman" w:cs="Times New Roman"/>
                <w:color w:val="000000"/>
              </w:rPr>
              <w:t>(</w:t>
            </w:r>
            <w:r w:rsidRPr="00042416">
              <w:rPr>
                <w:rFonts w:ascii="Times New Roman" w:eastAsia="標楷體" w:hAnsi="Times New Roman" w:cs="Times New Roman"/>
                <w:color w:val="000000"/>
              </w:rPr>
              <w:t>請擇一填寫</w:t>
            </w:r>
            <w:r w:rsidRPr="00042416">
              <w:rPr>
                <w:rFonts w:ascii="Times New Roman" w:eastAsia="標楷體" w:hAnsi="Times New Roman" w:cs="Times New Roman"/>
                <w:color w:val="000000"/>
              </w:rPr>
              <w:t>)</w:t>
            </w:r>
          </w:p>
        </w:tc>
        <w:tc>
          <w:tcPr>
            <w:tcW w:w="3946" w:type="dxa"/>
            <w:gridSpan w:val="2"/>
            <w:tcBorders>
              <w:right w:val="nil"/>
            </w:tcBorders>
          </w:tcPr>
          <w:p w14:paraId="0968C1D7" w14:textId="1E4E17B8" w:rsidR="00C77784" w:rsidRPr="003B40DB" w:rsidRDefault="00042416" w:rsidP="00C77784">
            <w:pPr>
              <w:pStyle w:val="Web"/>
              <w:spacing w:before="0" w:after="0" w:line="240" w:lineRule="auto"/>
              <w:rPr>
                <w:rFonts w:ascii="標楷體" w:eastAsia="標楷體" w:hAnsi="標楷體"/>
                <w:color w:val="000000"/>
                <w:szCs w:val="24"/>
              </w:rPr>
            </w:pPr>
            <w:r>
              <w:rPr>
                <w:rFonts w:ascii="標楷體" w:eastAsia="標楷體" w:hAnsi="標楷體" w:hint="eastAsia"/>
                <w:color w:val="000000"/>
                <w:szCs w:val="24"/>
              </w:rPr>
              <w:t>□</w:t>
            </w:r>
            <w:r w:rsidR="00C77784" w:rsidRPr="003B40DB">
              <w:rPr>
                <w:rFonts w:ascii="標楷體" w:eastAsia="標楷體" w:hAnsi="標楷體" w:hint="eastAsia"/>
                <w:color w:val="000000"/>
                <w:szCs w:val="24"/>
              </w:rPr>
              <w:t>表達(口語、閱讀)</w:t>
            </w:r>
          </w:p>
          <w:p w14:paraId="12E0F900" w14:textId="77777777" w:rsidR="00C77784" w:rsidRPr="003B40DB" w:rsidRDefault="00C77784" w:rsidP="00C77784">
            <w:pPr>
              <w:pStyle w:val="Web"/>
              <w:spacing w:before="0" w:after="0" w:line="240" w:lineRule="auto"/>
              <w:rPr>
                <w:rFonts w:ascii="標楷體" w:eastAsia="標楷體" w:hAnsi="標楷體"/>
                <w:color w:val="000000"/>
                <w:szCs w:val="24"/>
              </w:rPr>
            </w:pPr>
            <w:r w:rsidRPr="003B40DB">
              <w:rPr>
                <w:rFonts w:ascii="標楷體" w:eastAsia="標楷體" w:hAnsi="標楷體" w:hint="eastAsia"/>
                <w:color w:val="000000"/>
                <w:szCs w:val="24"/>
              </w:rPr>
              <w:t>□服務(社區參與、服務設計)</w:t>
            </w:r>
          </w:p>
          <w:p w14:paraId="5BBD28B3" w14:textId="77777777" w:rsidR="00C77784" w:rsidRPr="003B40DB" w:rsidRDefault="00C77784" w:rsidP="00C77784">
            <w:pPr>
              <w:pStyle w:val="Web"/>
              <w:spacing w:before="0" w:after="0" w:line="240" w:lineRule="auto"/>
              <w:rPr>
                <w:rFonts w:ascii="標楷體" w:eastAsia="標楷體" w:hAnsi="標楷體"/>
                <w:color w:val="000000"/>
                <w:szCs w:val="24"/>
              </w:rPr>
            </w:pPr>
            <w:r w:rsidRPr="003B40DB">
              <w:rPr>
                <w:rFonts w:ascii="標楷體" w:eastAsia="標楷體" w:hAnsi="標楷體" w:hint="eastAsia"/>
                <w:color w:val="000000"/>
                <w:szCs w:val="24"/>
              </w:rPr>
              <w:t>□創意(創客、文創、創業)</w:t>
            </w:r>
          </w:p>
          <w:p w14:paraId="02CF419C" w14:textId="77777777" w:rsidR="00C77784" w:rsidRPr="00C77784" w:rsidRDefault="00C77784" w:rsidP="00C77784">
            <w:pPr>
              <w:rPr>
                <w:rFonts w:ascii="Times New Roman" w:eastAsia="標楷體" w:hAnsi="Times New Roman" w:cs="Times New Roman"/>
              </w:rPr>
            </w:pPr>
            <w:r w:rsidRPr="003B40DB">
              <w:rPr>
                <w:rFonts w:ascii="標楷體" w:eastAsia="標楷體" w:hAnsi="標楷體" w:hint="eastAsia"/>
                <w:color w:val="000000"/>
                <w:szCs w:val="24"/>
              </w:rPr>
              <w:t>□資訊(資訊技能、資料處理)</w:t>
            </w:r>
          </w:p>
        </w:tc>
        <w:tc>
          <w:tcPr>
            <w:tcW w:w="4707" w:type="dxa"/>
            <w:gridSpan w:val="2"/>
            <w:tcBorders>
              <w:left w:val="nil"/>
            </w:tcBorders>
          </w:tcPr>
          <w:p w14:paraId="6414A455" w14:textId="77777777" w:rsidR="00C77784" w:rsidRPr="003B40DB" w:rsidRDefault="00C77784" w:rsidP="00C77784">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□就業</w:t>
            </w:r>
          </w:p>
          <w:p w14:paraId="06F14699" w14:textId="77777777" w:rsidR="00C77784" w:rsidRPr="003B40DB" w:rsidRDefault="00C77784" w:rsidP="00C77784">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□國際</w:t>
            </w:r>
          </w:p>
          <w:p w14:paraId="712E0D68" w14:textId="77777777" w:rsidR="00C77784" w:rsidRPr="003B40DB" w:rsidRDefault="00C77784" w:rsidP="00C77784">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 xml:space="preserve">□服務學習 </w:t>
            </w:r>
          </w:p>
          <w:p w14:paraId="0EC546F8" w14:textId="77777777" w:rsidR="00C77784" w:rsidRPr="00C77784" w:rsidRDefault="00C77784" w:rsidP="00C77784">
            <w:pPr>
              <w:rPr>
                <w:rFonts w:ascii="Times New Roman" w:eastAsia="標楷體" w:hAnsi="Times New Roman" w:cs="Times New Roman"/>
              </w:rPr>
            </w:pPr>
            <w:r w:rsidRPr="003B40DB">
              <w:rPr>
                <w:rFonts w:ascii="標楷體" w:eastAsia="標楷體" w:hAnsi="標楷體" w:hint="eastAsia"/>
                <w:color w:val="000000"/>
                <w:szCs w:val="24"/>
              </w:rPr>
              <w:t>□其他：</w:t>
            </w:r>
            <w:r w:rsidRPr="003B40DB">
              <w:rPr>
                <w:rFonts w:ascii="標楷體" w:eastAsia="標楷體" w:hAnsi="標楷體" w:hint="eastAsia"/>
                <w:color w:val="000000"/>
                <w:szCs w:val="24"/>
                <w:u w:val="single"/>
              </w:rPr>
              <w:t xml:space="preserve">                  </w:t>
            </w:r>
          </w:p>
        </w:tc>
      </w:tr>
      <w:tr w:rsidR="00C77784" w:rsidRPr="00C77784" w14:paraId="58912D50" w14:textId="77777777" w:rsidTr="00042416">
        <w:tc>
          <w:tcPr>
            <w:tcW w:w="1800" w:type="dxa"/>
            <w:shd w:val="clear" w:color="auto" w:fill="F2F2F2" w:themeFill="background1" w:themeFillShade="F2"/>
            <w:vAlign w:val="center"/>
          </w:tcPr>
          <w:p w14:paraId="5CA55A6E" w14:textId="4EC86C1E" w:rsidR="00C77784" w:rsidRPr="003B40DB" w:rsidRDefault="00CE05BA" w:rsidP="00C77784">
            <w:pPr>
              <w:jc w:val="center"/>
              <w:rPr>
                <w:rFonts w:eastAsia="標楷體"/>
                <w:color w:val="000000"/>
              </w:rPr>
            </w:pPr>
            <w:r>
              <w:rPr>
                <w:rFonts w:eastAsia="標楷體" w:hint="eastAsia"/>
                <w:color w:val="000000"/>
              </w:rPr>
              <w:t>預期</w:t>
            </w:r>
            <w:r w:rsidR="00C77784" w:rsidRPr="00C77784">
              <w:rPr>
                <w:rFonts w:eastAsia="標楷體" w:hint="eastAsia"/>
                <w:color w:val="000000"/>
              </w:rPr>
              <w:t>選課人數</w:t>
            </w:r>
          </w:p>
        </w:tc>
        <w:tc>
          <w:tcPr>
            <w:tcW w:w="8653" w:type="dxa"/>
            <w:gridSpan w:val="4"/>
          </w:tcPr>
          <w:p w14:paraId="4A7729F3" w14:textId="55B12529" w:rsidR="00C77784" w:rsidRPr="00262FE0" w:rsidRDefault="00D7461E" w:rsidP="00DB59DE">
            <w:pPr>
              <w:pStyle w:val="Web"/>
              <w:spacing w:beforeLines="20" w:before="72" w:after="0" w:line="240" w:lineRule="auto"/>
              <w:rPr>
                <w:rFonts w:ascii="Times New Roman" w:eastAsia="標楷體"/>
                <w:color w:val="000000"/>
                <w:szCs w:val="24"/>
              </w:rPr>
            </w:pPr>
            <w:r>
              <w:rPr>
                <w:rFonts w:eastAsia="標楷體" w:hint="eastAsia"/>
                <w:color w:val="000000"/>
              </w:rPr>
              <w:t>預期修課人數</w:t>
            </w:r>
            <w:r w:rsidRPr="00D7461E">
              <w:rPr>
                <w:rFonts w:eastAsia="標楷體" w:hint="eastAsia"/>
                <w:color w:val="000000"/>
                <w:u w:val="single"/>
              </w:rPr>
              <w:t xml:space="preserve">    </w:t>
            </w:r>
            <w:r>
              <w:rPr>
                <w:rFonts w:eastAsia="標楷體" w:hint="eastAsia"/>
                <w:color w:val="000000"/>
              </w:rPr>
              <w:t>人</w:t>
            </w:r>
            <w:r>
              <w:rPr>
                <w:rFonts w:eastAsia="標楷體" w:hint="eastAsia"/>
                <w:color w:val="000000"/>
              </w:rPr>
              <w:t xml:space="preserve"> </w:t>
            </w:r>
            <w:r w:rsidRPr="00262FE0">
              <w:rPr>
                <w:rFonts w:ascii="Times New Roman" w:eastAsia="標楷體" w:hint="eastAsia"/>
                <w:color w:val="000000" w:themeColor="text1"/>
                <w:sz w:val="20"/>
                <w:shd w:val="pct15" w:color="auto" w:fill="FFFFFF"/>
              </w:rPr>
              <w:t>微型數位課程</w:t>
            </w:r>
            <w:r w:rsidRPr="00D7461E">
              <w:rPr>
                <w:rFonts w:ascii="Times New Roman" w:eastAsia="標楷體" w:hint="eastAsia"/>
                <w:color w:val="000000" w:themeColor="text1"/>
                <w:sz w:val="20"/>
                <w:shd w:val="pct15" w:color="auto" w:fill="FFFFFF"/>
              </w:rPr>
              <w:t>最低開班人數以</w:t>
            </w:r>
            <w:r w:rsidR="00DB59DE" w:rsidRPr="00AE5593">
              <w:rPr>
                <w:rFonts w:ascii="Times New Roman" w:eastAsia="標楷體"/>
                <w:b/>
                <w:color w:val="C00000"/>
                <w:sz w:val="20"/>
                <w:shd w:val="pct15" w:color="auto" w:fill="FFFFFF"/>
              </w:rPr>
              <w:t>25</w:t>
            </w:r>
            <w:r w:rsidRPr="00D7461E">
              <w:rPr>
                <w:rFonts w:ascii="Times New Roman" w:eastAsia="標楷體" w:hint="eastAsia"/>
                <w:color w:val="000000" w:themeColor="text1"/>
                <w:sz w:val="20"/>
                <w:shd w:val="pct15" w:color="auto" w:fill="FFFFFF"/>
              </w:rPr>
              <w:t>人為原則，</w:t>
            </w:r>
            <w:r w:rsidR="005B0F56" w:rsidRPr="00262FE0">
              <w:rPr>
                <w:rFonts w:ascii="Times New Roman" w:eastAsia="標楷體" w:hint="eastAsia"/>
                <w:color w:val="000000" w:themeColor="text1"/>
                <w:sz w:val="20"/>
                <w:shd w:val="pct15" w:color="auto" w:fill="FFFFFF"/>
              </w:rPr>
              <w:t>不另支付大班鐘點費。</w:t>
            </w:r>
          </w:p>
        </w:tc>
      </w:tr>
      <w:tr w:rsidR="00662D85" w:rsidRPr="00C77784" w14:paraId="0F400DDF" w14:textId="77777777" w:rsidTr="009529DA">
        <w:tc>
          <w:tcPr>
            <w:tcW w:w="1800" w:type="dxa"/>
            <w:shd w:val="clear" w:color="auto" w:fill="F2F2F2" w:themeFill="background1" w:themeFillShade="F2"/>
            <w:vAlign w:val="center"/>
          </w:tcPr>
          <w:p w14:paraId="2C3EF09A" w14:textId="6DA1C029" w:rsidR="00662D85" w:rsidRPr="00796123" w:rsidRDefault="00662D85" w:rsidP="00C77784">
            <w:pPr>
              <w:jc w:val="center"/>
              <w:rPr>
                <w:rFonts w:eastAsia="標楷體"/>
                <w:color w:val="000000" w:themeColor="text1"/>
              </w:rPr>
            </w:pPr>
            <w:r w:rsidRPr="00796123">
              <w:rPr>
                <w:rFonts w:eastAsia="標楷體" w:hint="eastAsia"/>
                <w:color w:val="000000" w:themeColor="text1"/>
              </w:rPr>
              <w:t>教學目標</w:t>
            </w:r>
          </w:p>
        </w:tc>
        <w:tc>
          <w:tcPr>
            <w:tcW w:w="8653" w:type="dxa"/>
            <w:gridSpan w:val="4"/>
            <w:vAlign w:val="center"/>
          </w:tcPr>
          <w:p w14:paraId="07F7D9C3" w14:textId="370F2416" w:rsidR="00662D85" w:rsidRPr="00F00E08" w:rsidRDefault="00F00E08" w:rsidP="009529DA">
            <w:pPr>
              <w:spacing w:afterLines="10" w:after="36" w:line="300" w:lineRule="exact"/>
              <w:jc w:val="both"/>
              <w:rPr>
                <w:rFonts w:ascii="Times New Roman" w:eastAsia="標楷體" w:hAnsi="Times New Roman" w:cs="Times New Roman"/>
                <w:color w:val="808080"/>
                <w:szCs w:val="24"/>
              </w:rPr>
            </w:pPr>
            <w:r w:rsidRPr="00F00E08">
              <w:rPr>
                <w:rFonts w:ascii="Times New Roman" w:eastAsia="標楷體" w:hAnsi="Times New Roman" w:cs="Times New Roman" w:hint="eastAsia"/>
                <w:color w:val="808080"/>
                <w:szCs w:val="24"/>
              </w:rPr>
              <w:t>本課程設計的出發點，在於考量口語溝通或敘事已是當代同學或大眾的基礎力，這種能力對於未來人才應有的跨界人際關係能力，乃至於跨領域整合，都能產生正面幫助，亦即更能因應未來人才就業時，解決產業界期待的溝通表達能力。</w:t>
            </w:r>
          </w:p>
          <w:p w14:paraId="05A11219" w14:textId="69666366" w:rsidR="00662D85" w:rsidRDefault="00662D85" w:rsidP="009529DA">
            <w:pPr>
              <w:pStyle w:val="Web"/>
              <w:spacing w:before="0" w:after="0" w:line="240" w:lineRule="auto"/>
              <w:rPr>
                <w:rFonts w:eastAsia="標楷體"/>
                <w:color w:val="000000"/>
              </w:rPr>
            </w:pPr>
            <w:r>
              <w:rPr>
                <w:rFonts w:ascii="Times New Roman" w:eastAsia="標楷體" w:hint="eastAsia"/>
                <w:color w:val="000000" w:themeColor="text1"/>
                <w:sz w:val="20"/>
                <w:shd w:val="pct15" w:color="auto" w:fill="FFFFFF"/>
              </w:rPr>
              <w:t>須符合通識精神</w:t>
            </w:r>
          </w:p>
        </w:tc>
      </w:tr>
      <w:tr w:rsidR="00C77784" w:rsidRPr="00C77784" w14:paraId="5CB3B09D" w14:textId="77777777" w:rsidTr="00042416">
        <w:trPr>
          <w:trHeight w:val="1246"/>
        </w:trPr>
        <w:tc>
          <w:tcPr>
            <w:tcW w:w="1800" w:type="dxa"/>
            <w:shd w:val="clear" w:color="auto" w:fill="F2F2F2" w:themeFill="background1" w:themeFillShade="F2"/>
            <w:vAlign w:val="center"/>
          </w:tcPr>
          <w:p w14:paraId="54842E54" w14:textId="77777777" w:rsidR="00C77784" w:rsidRPr="00C77784" w:rsidRDefault="00C77784" w:rsidP="00C77784">
            <w:pPr>
              <w:jc w:val="center"/>
              <w:rPr>
                <w:rFonts w:eastAsia="標楷體"/>
                <w:color w:val="000000"/>
              </w:rPr>
            </w:pPr>
            <w:r w:rsidRPr="003B40DB">
              <w:rPr>
                <w:rFonts w:eastAsia="標楷體" w:hint="eastAsia"/>
                <w:color w:val="000000"/>
              </w:rPr>
              <w:t>課程推廣方式</w:t>
            </w:r>
          </w:p>
        </w:tc>
        <w:tc>
          <w:tcPr>
            <w:tcW w:w="8653" w:type="dxa"/>
            <w:gridSpan w:val="4"/>
          </w:tcPr>
          <w:p w14:paraId="7D8E048A" w14:textId="6F21EF97" w:rsidR="00D57AEC" w:rsidRPr="00262FE0" w:rsidRDefault="00380D87" w:rsidP="00380D87">
            <w:pPr>
              <w:jc w:val="both"/>
              <w:rPr>
                <w:rFonts w:ascii="Times New Roman" w:eastAsia="標楷體" w:hAnsi="Times New Roman" w:cs="Times New Roman"/>
                <w:color w:val="808080"/>
                <w:szCs w:val="24"/>
              </w:rPr>
            </w:pPr>
            <w:r w:rsidRPr="00262FE0">
              <w:rPr>
                <w:rFonts w:ascii="Times New Roman" w:eastAsia="標楷體" w:hAnsi="Times New Roman" w:cs="Times New Roman" w:hint="eastAsia"/>
                <w:color w:val="808080"/>
                <w:szCs w:val="24"/>
              </w:rPr>
              <w:t xml:space="preserve">1. </w:t>
            </w:r>
            <w:r w:rsidR="005C3A93" w:rsidRPr="00262FE0">
              <w:rPr>
                <w:rFonts w:ascii="Times New Roman" w:eastAsia="標楷體" w:hAnsi="Times New Roman" w:cs="Times New Roman" w:hint="eastAsia"/>
                <w:color w:val="808080"/>
                <w:szCs w:val="24"/>
              </w:rPr>
              <w:t>配合教學發展中心進行全校微型數位</w:t>
            </w:r>
            <w:r w:rsidR="003E1DC5" w:rsidRPr="00262FE0">
              <w:rPr>
                <w:rFonts w:ascii="Times New Roman" w:eastAsia="標楷體" w:hAnsi="Times New Roman" w:cs="Times New Roman" w:hint="eastAsia"/>
                <w:color w:val="808080"/>
                <w:szCs w:val="24"/>
              </w:rPr>
              <w:t>課程統一公告宣傳</w:t>
            </w:r>
            <w:r w:rsidR="002A057D" w:rsidRPr="00262FE0">
              <w:rPr>
                <w:rFonts w:ascii="Times New Roman" w:eastAsia="標楷體" w:hAnsi="Times New Roman" w:cs="Times New Roman" w:hint="eastAsia"/>
                <w:color w:val="808080"/>
                <w:szCs w:val="24"/>
              </w:rPr>
              <w:t>。</w:t>
            </w:r>
          </w:p>
          <w:p w14:paraId="5AE493C2" w14:textId="6762E2D9" w:rsidR="003E1DC5" w:rsidRPr="00262FE0" w:rsidRDefault="00380D87" w:rsidP="00380D87">
            <w:pPr>
              <w:jc w:val="both"/>
              <w:rPr>
                <w:rFonts w:ascii="Times New Roman" w:eastAsia="標楷體" w:hAnsi="Times New Roman" w:cs="Times New Roman"/>
                <w:color w:val="808080"/>
                <w:szCs w:val="24"/>
              </w:rPr>
            </w:pPr>
            <w:r w:rsidRPr="00262FE0">
              <w:rPr>
                <w:rFonts w:ascii="Times New Roman" w:eastAsia="標楷體" w:hAnsi="Times New Roman" w:cs="Times New Roman" w:hint="eastAsia"/>
                <w:color w:val="808080"/>
                <w:szCs w:val="24"/>
              </w:rPr>
              <w:t xml:space="preserve">2. </w:t>
            </w:r>
            <w:r w:rsidR="003E1DC5" w:rsidRPr="00262FE0">
              <w:rPr>
                <w:rFonts w:ascii="Times New Roman" w:eastAsia="標楷體" w:hAnsi="Times New Roman" w:cs="Times New Roman"/>
                <w:color w:val="808080"/>
                <w:szCs w:val="24"/>
              </w:rPr>
              <w:t>鼓勵所屬系所同學加入微學分選課</w:t>
            </w:r>
            <w:r w:rsidR="003E1DC5" w:rsidRPr="00262FE0">
              <w:rPr>
                <w:rFonts w:ascii="Times New Roman" w:eastAsia="標楷體" w:hAnsi="Times New Roman" w:cs="Times New Roman" w:hint="eastAsia"/>
                <w:color w:val="808080"/>
                <w:szCs w:val="24"/>
              </w:rPr>
              <w:t>。</w:t>
            </w:r>
          </w:p>
          <w:p w14:paraId="4C510EDA" w14:textId="37C557DB" w:rsidR="00C77784" w:rsidRPr="00262FE0" w:rsidRDefault="005B0F56" w:rsidP="00CE0579">
            <w:pPr>
              <w:spacing w:line="300" w:lineRule="exact"/>
              <w:jc w:val="both"/>
              <w:rPr>
                <w:rFonts w:ascii="Times New Roman" w:eastAsia="標楷體"/>
                <w:color w:val="808080"/>
                <w:szCs w:val="24"/>
              </w:rPr>
            </w:pPr>
            <w:r w:rsidRPr="00262FE0">
              <w:rPr>
                <w:rFonts w:ascii="Times New Roman" w:eastAsia="標楷體" w:hint="eastAsia"/>
                <w:color w:val="000000" w:themeColor="text1"/>
                <w:sz w:val="20"/>
                <w:szCs w:val="20"/>
                <w:shd w:val="pct15" w:color="auto" w:fill="FFFFFF"/>
              </w:rPr>
              <w:t>微</w:t>
            </w:r>
            <w:r w:rsidR="00CE0579" w:rsidRPr="00262FE0">
              <w:rPr>
                <w:rFonts w:ascii="Times New Roman" w:eastAsia="標楷體" w:hint="eastAsia"/>
                <w:color w:val="000000" w:themeColor="text1"/>
                <w:sz w:val="20"/>
                <w:szCs w:val="20"/>
                <w:shd w:val="pct15" w:color="auto" w:fill="FFFFFF"/>
              </w:rPr>
              <w:t>型數位</w:t>
            </w:r>
            <w:r w:rsidRPr="00262FE0">
              <w:rPr>
                <w:rFonts w:ascii="Times New Roman" w:eastAsia="標楷體" w:hint="eastAsia"/>
                <w:color w:val="000000" w:themeColor="text1"/>
                <w:sz w:val="20"/>
                <w:szCs w:val="20"/>
                <w:shd w:val="pct15" w:color="auto" w:fill="FFFFFF"/>
              </w:rPr>
              <w:t>課程為本校新型態課程，其彈性的上課時間、方式與學分取得方式有異於傳統課程，為達開設本課程之目的，請說明將透過哪些方式宣導課程，以激發學生學習動機及校內資源共享</w:t>
            </w:r>
            <w:r w:rsidR="00E244FD" w:rsidRPr="00262FE0">
              <w:rPr>
                <w:rFonts w:ascii="Times New Roman" w:eastAsia="標楷體" w:hint="eastAsia"/>
                <w:color w:val="000000" w:themeColor="text1"/>
                <w:sz w:val="20"/>
                <w:szCs w:val="20"/>
                <w:shd w:val="pct15" w:color="auto" w:fill="FFFFFF"/>
              </w:rPr>
              <w:t>，例如：</w:t>
            </w:r>
            <w:r w:rsidR="00E244FD" w:rsidRPr="00262FE0">
              <w:rPr>
                <w:rFonts w:ascii="Times New Roman" w:eastAsia="標楷體" w:hint="eastAsia"/>
                <w:color w:val="000000" w:themeColor="text1"/>
                <w:sz w:val="20"/>
                <w:szCs w:val="20"/>
                <w:shd w:val="pct15" w:color="auto" w:fill="FFFFFF"/>
              </w:rPr>
              <w:t>FB</w:t>
            </w:r>
            <w:r w:rsidR="00E244FD" w:rsidRPr="00262FE0">
              <w:rPr>
                <w:rFonts w:ascii="Times New Roman" w:eastAsia="標楷體" w:hint="eastAsia"/>
                <w:color w:val="000000" w:themeColor="text1"/>
                <w:sz w:val="20"/>
                <w:szCs w:val="20"/>
                <w:shd w:val="pct15" w:color="auto" w:fill="FFFFFF"/>
              </w:rPr>
              <w:t>…等</w:t>
            </w:r>
            <w:r w:rsidRPr="00262FE0">
              <w:rPr>
                <w:rFonts w:ascii="Times New Roman" w:eastAsia="標楷體" w:hint="eastAsia"/>
                <w:color w:val="000000" w:themeColor="text1"/>
                <w:sz w:val="20"/>
                <w:szCs w:val="20"/>
                <w:shd w:val="pct15" w:color="auto" w:fill="FFFFFF"/>
              </w:rPr>
              <w:t>。</w:t>
            </w:r>
          </w:p>
        </w:tc>
      </w:tr>
      <w:tr w:rsidR="00C77784" w:rsidRPr="00C77784" w14:paraId="1FECC749" w14:textId="77777777" w:rsidTr="00042416">
        <w:trPr>
          <w:trHeight w:val="971"/>
        </w:trPr>
        <w:tc>
          <w:tcPr>
            <w:tcW w:w="1800" w:type="dxa"/>
            <w:shd w:val="clear" w:color="auto" w:fill="F2F2F2" w:themeFill="background1" w:themeFillShade="F2"/>
            <w:vAlign w:val="center"/>
          </w:tcPr>
          <w:p w14:paraId="748B54B1" w14:textId="77777777" w:rsidR="00C77784" w:rsidRPr="005B0F56" w:rsidRDefault="005B0F56" w:rsidP="005B0F56">
            <w:pPr>
              <w:jc w:val="center"/>
              <w:rPr>
                <w:rFonts w:ascii="Times New Roman" w:eastAsia="標楷體" w:hAnsi="Times New Roman" w:cs="Times New Roman"/>
              </w:rPr>
            </w:pPr>
            <w:r>
              <w:rPr>
                <w:rFonts w:ascii="Times New Roman" w:eastAsia="標楷體" w:hAnsi="Times New Roman" w:cs="Times New Roman" w:hint="eastAsia"/>
              </w:rPr>
              <w:t>預期</w:t>
            </w:r>
            <w:r w:rsidR="00C77784" w:rsidRPr="00C77784">
              <w:rPr>
                <w:rFonts w:ascii="Times New Roman" w:eastAsia="標楷體" w:hAnsi="Times New Roman" w:cs="Times New Roman" w:hint="eastAsia"/>
              </w:rPr>
              <w:t>成效</w:t>
            </w:r>
          </w:p>
        </w:tc>
        <w:tc>
          <w:tcPr>
            <w:tcW w:w="8653" w:type="dxa"/>
            <w:gridSpan w:val="4"/>
          </w:tcPr>
          <w:p w14:paraId="203D0C74" w14:textId="120DA80E" w:rsidR="00C77784" w:rsidRPr="00D52F28" w:rsidRDefault="00D52F28" w:rsidP="00D52F28">
            <w:pPr>
              <w:spacing w:afterLines="10" w:after="36" w:line="300" w:lineRule="exact"/>
              <w:ind w:left="1200" w:hangingChars="500" w:hanging="1200"/>
              <w:jc w:val="both"/>
              <w:rPr>
                <w:rFonts w:ascii="Times New Roman" w:eastAsia="標楷體" w:hAnsi="Times New Roman" w:cs="Times New Roman"/>
                <w:color w:val="808080"/>
                <w:szCs w:val="24"/>
              </w:rPr>
            </w:pPr>
            <w:r w:rsidRPr="00D52F28">
              <w:rPr>
                <w:rFonts w:ascii="Times New Roman" w:eastAsia="標楷體" w:hAnsi="Times New Roman" w:cs="Times New Roman" w:hint="eastAsia"/>
                <w:color w:val="808080"/>
                <w:szCs w:val="24"/>
              </w:rPr>
              <w:t>教師教學</w:t>
            </w:r>
            <w:r w:rsidR="006337F9" w:rsidRPr="00D52F28">
              <w:rPr>
                <w:rFonts w:ascii="Times New Roman" w:eastAsia="標楷體" w:hAnsi="Times New Roman" w:cs="Times New Roman" w:hint="eastAsia"/>
                <w:color w:val="808080"/>
                <w:szCs w:val="24"/>
              </w:rPr>
              <w:t>：</w:t>
            </w:r>
            <w:r w:rsidR="003E1DC5">
              <w:rPr>
                <w:rFonts w:ascii="Times New Roman" w:eastAsia="標楷體" w:hAnsi="Times New Roman" w:cs="Times New Roman" w:hint="eastAsia"/>
                <w:color w:val="808080"/>
                <w:szCs w:val="24"/>
              </w:rPr>
              <w:t>建立簡易的上台溝通設計原則、課程與課程中測驗（</w:t>
            </w:r>
            <w:r w:rsidR="003E1DC5">
              <w:rPr>
                <w:rFonts w:ascii="Times New Roman" w:eastAsia="標楷體" w:hAnsi="Times New Roman" w:cs="Times New Roman" w:hint="eastAsia"/>
                <w:color w:val="808080"/>
                <w:szCs w:val="24"/>
              </w:rPr>
              <w:t>Quiz</w:t>
            </w:r>
            <w:r w:rsidR="003E1DC5">
              <w:rPr>
                <w:rFonts w:ascii="Times New Roman" w:eastAsia="標楷體" w:hAnsi="Times New Roman" w:cs="Times New Roman" w:hint="eastAsia"/>
                <w:color w:val="808080"/>
                <w:szCs w:val="24"/>
              </w:rPr>
              <w:t>）</w:t>
            </w:r>
            <w:r w:rsidR="00415CD3">
              <w:rPr>
                <w:rFonts w:ascii="Times New Roman" w:eastAsia="標楷體" w:hAnsi="Times New Roman" w:cs="Times New Roman" w:hint="eastAsia"/>
                <w:color w:val="808080"/>
                <w:szCs w:val="24"/>
              </w:rPr>
              <w:t>，為可應用與可複製之工具模組</w:t>
            </w:r>
            <w:r w:rsidR="003E1DC5">
              <w:rPr>
                <w:rFonts w:ascii="Times New Roman" w:eastAsia="標楷體" w:hAnsi="Times New Roman" w:cs="Times New Roman" w:hint="eastAsia"/>
                <w:color w:val="808080"/>
                <w:szCs w:val="24"/>
              </w:rPr>
              <w:t>。</w:t>
            </w:r>
            <w:r w:rsidR="003E1DC5" w:rsidRPr="003E1DC5">
              <w:rPr>
                <w:rFonts w:ascii="Times New Roman" w:eastAsia="標楷體" w:hAnsi="Times New Roman" w:cs="Times New Roman" w:hint="eastAsia"/>
                <w:color w:val="808080"/>
                <w:szCs w:val="24"/>
              </w:rPr>
              <w:t>本課程建立具體</w:t>
            </w:r>
            <w:r w:rsidR="003E1DC5">
              <w:rPr>
                <w:rFonts w:ascii="Times New Roman" w:eastAsia="標楷體" w:hAnsi="Times New Roman" w:cs="Times New Roman" w:hint="eastAsia"/>
                <w:color w:val="808080"/>
                <w:szCs w:val="24"/>
              </w:rPr>
              <w:t>教學</w:t>
            </w:r>
            <w:r w:rsidR="003E1DC5" w:rsidRPr="003E1DC5">
              <w:rPr>
                <w:rFonts w:ascii="Times New Roman" w:eastAsia="標楷體" w:hAnsi="Times New Roman" w:cs="Times New Roman" w:hint="eastAsia"/>
                <w:color w:val="808080"/>
                <w:szCs w:val="24"/>
              </w:rPr>
              <w:t>教材工具</w:t>
            </w:r>
            <w:r w:rsidR="003E1DC5">
              <w:rPr>
                <w:rFonts w:ascii="Times New Roman" w:eastAsia="標楷體" w:hAnsi="Times New Roman" w:cs="Times New Roman" w:hint="eastAsia"/>
                <w:color w:val="808080"/>
                <w:szCs w:val="24"/>
              </w:rPr>
              <w:t>，一則利於學生自學使用；二則提供欲深入學習者，可再搭配完整專業微學分或專業溝通課程深化</w:t>
            </w:r>
            <w:r w:rsidRPr="00D52F28">
              <w:rPr>
                <w:rFonts w:ascii="Times New Roman" w:eastAsia="標楷體" w:hAnsi="Times New Roman" w:cs="Times New Roman" w:hint="eastAsia"/>
                <w:color w:val="808080"/>
                <w:szCs w:val="24"/>
              </w:rPr>
              <w:t>。</w:t>
            </w:r>
          </w:p>
          <w:p w14:paraId="36733BE5" w14:textId="7B744243" w:rsidR="00D52F28" w:rsidRPr="00D52F28" w:rsidRDefault="00D52F28" w:rsidP="00D52F28">
            <w:pPr>
              <w:spacing w:afterLines="10" w:after="36" w:line="300" w:lineRule="exact"/>
              <w:ind w:left="1200" w:hangingChars="500" w:hanging="1200"/>
              <w:jc w:val="both"/>
              <w:rPr>
                <w:rFonts w:ascii="Times New Roman" w:eastAsia="標楷體" w:hAnsi="Times New Roman" w:cs="Times New Roman"/>
                <w:color w:val="808080"/>
                <w:szCs w:val="24"/>
              </w:rPr>
            </w:pPr>
            <w:r w:rsidRPr="00D52F28">
              <w:rPr>
                <w:rFonts w:ascii="Times New Roman" w:eastAsia="標楷體" w:hAnsi="Times New Roman" w:cs="Times New Roman" w:hint="eastAsia"/>
                <w:color w:val="808080"/>
                <w:szCs w:val="24"/>
              </w:rPr>
              <w:t>學生學習：</w:t>
            </w:r>
            <w:r w:rsidR="00415CD3">
              <w:rPr>
                <w:rFonts w:ascii="Times New Roman" w:eastAsia="標楷體" w:hAnsi="Times New Roman" w:cs="Times New Roman" w:hint="eastAsia"/>
                <w:color w:val="808080"/>
                <w:szCs w:val="24"/>
              </w:rPr>
              <w:t>透過課程協助同學知曉、理解上台表達基本大原則，除了對學生自學以培養口說能力有基本功能；對進階應用學生而言，更可作為事先打底之理論知識工具</w:t>
            </w:r>
            <w:r w:rsidRPr="00D52F28">
              <w:rPr>
                <w:rFonts w:ascii="Times New Roman" w:eastAsia="標楷體" w:hAnsi="Times New Roman" w:cs="Times New Roman" w:hint="eastAsia"/>
                <w:color w:val="808080"/>
                <w:szCs w:val="24"/>
              </w:rPr>
              <w:t>。</w:t>
            </w:r>
          </w:p>
          <w:p w14:paraId="44EBAA30" w14:textId="77777777" w:rsidR="005B0F56" w:rsidRPr="00C77784" w:rsidRDefault="00D57AEC" w:rsidP="00C77784">
            <w:pPr>
              <w:jc w:val="both"/>
              <w:rPr>
                <w:rFonts w:ascii="Times New Roman" w:eastAsia="標楷體"/>
                <w:color w:val="808080"/>
                <w:szCs w:val="24"/>
              </w:rPr>
            </w:pPr>
            <w:r w:rsidRPr="005B0F56">
              <w:rPr>
                <w:rFonts w:ascii="Times New Roman" w:eastAsia="標楷體" w:hint="eastAsia"/>
                <w:color w:val="000000" w:themeColor="text1"/>
                <w:sz w:val="20"/>
                <w:szCs w:val="20"/>
                <w:shd w:val="pct15" w:color="auto" w:fill="FFFFFF"/>
              </w:rPr>
              <w:t>請說明課程預期達到「學生學習」面向及「教師教學」面向之提升或深化</w:t>
            </w:r>
            <w:r>
              <w:rPr>
                <w:rFonts w:ascii="Times New Roman" w:eastAsia="標楷體" w:hint="eastAsia"/>
                <w:color w:val="000000" w:themeColor="text1"/>
                <w:sz w:val="20"/>
                <w:szCs w:val="20"/>
                <w:shd w:val="pct15" w:color="auto" w:fill="FFFFFF"/>
              </w:rPr>
              <w:t>。</w:t>
            </w:r>
          </w:p>
        </w:tc>
      </w:tr>
      <w:tr w:rsidR="00DD59D9" w:rsidRPr="00C77784" w14:paraId="6DBD7C45" w14:textId="77777777" w:rsidTr="00042416">
        <w:trPr>
          <w:trHeight w:val="971"/>
        </w:trPr>
        <w:tc>
          <w:tcPr>
            <w:tcW w:w="1800" w:type="dxa"/>
            <w:shd w:val="clear" w:color="auto" w:fill="F2F2F2" w:themeFill="background1" w:themeFillShade="F2"/>
            <w:vAlign w:val="center"/>
          </w:tcPr>
          <w:p w14:paraId="0CC341F2" w14:textId="7D6053C4" w:rsidR="00DD59D9" w:rsidRDefault="00DD59D9" w:rsidP="005B0F56">
            <w:pPr>
              <w:jc w:val="center"/>
              <w:rPr>
                <w:rFonts w:ascii="Times New Roman" w:eastAsia="標楷體" w:hAnsi="Times New Roman" w:cs="Times New Roman"/>
              </w:rPr>
            </w:pPr>
            <w:r>
              <w:rPr>
                <w:rFonts w:ascii="Times New Roman" w:eastAsia="標楷體" w:hAnsi="Times New Roman" w:cs="Times New Roman" w:hint="eastAsia"/>
              </w:rPr>
              <w:t>課程簡介網址</w:t>
            </w:r>
          </w:p>
        </w:tc>
        <w:tc>
          <w:tcPr>
            <w:tcW w:w="8653" w:type="dxa"/>
            <w:gridSpan w:val="4"/>
          </w:tcPr>
          <w:p w14:paraId="789EF461" w14:textId="77777777" w:rsidR="00DD59D9" w:rsidRPr="00262FE0" w:rsidRDefault="00DD59D9" w:rsidP="00FC7730">
            <w:pPr>
              <w:spacing w:line="300" w:lineRule="exact"/>
              <w:ind w:left="300" w:hangingChars="150" w:hanging="300"/>
              <w:jc w:val="both"/>
              <w:rPr>
                <w:rFonts w:ascii="Times New Roman" w:eastAsia="標楷體"/>
                <w:color w:val="000000" w:themeColor="text1"/>
                <w:sz w:val="20"/>
                <w:szCs w:val="20"/>
                <w:shd w:val="pct15" w:color="auto" w:fill="FFFFFF"/>
              </w:rPr>
            </w:pPr>
            <w:r w:rsidRPr="00262FE0">
              <w:rPr>
                <w:rFonts w:ascii="Times New Roman" w:eastAsia="標楷體" w:hint="eastAsia"/>
                <w:color w:val="000000" w:themeColor="text1"/>
                <w:sz w:val="20"/>
                <w:szCs w:val="20"/>
                <w:shd w:val="pct15" w:color="auto" w:fill="FFFFFF"/>
              </w:rPr>
              <w:t>1.</w:t>
            </w:r>
            <w:r w:rsidRPr="00262FE0">
              <w:rPr>
                <w:rFonts w:ascii="Times New Roman" w:eastAsia="標楷體" w:hint="eastAsia"/>
                <w:color w:val="000000" w:themeColor="text1"/>
                <w:sz w:val="20"/>
                <w:szCs w:val="20"/>
                <w:shd w:val="pct15" w:color="auto" w:fill="FFFFFF"/>
              </w:rPr>
              <w:t>請提供課程簡介</w:t>
            </w:r>
            <w:r w:rsidRPr="00262FE0">
              <w:rPr>
                <w:rFonts w:ascii="Times New Roman" w:eastAsia="標楷體" w:hint="eastAsia"/>
                <w:color w:val="000000" w:themeColor="text1"/>
                <w:sz w:val="20"/>
                <w:szCs w:val="20"/>
                <w:shd w:val="pct15" w:color="auto" w:fill="FFFFFF"/>
              </w:rPr>
              <w:t>2</w:t>
            </w:r>
            <w:r w:rsidRPr="00262FE0">
              <w:rPr>
                <w:rFonts w:ascii="Times New Roman" w:eastAsia="標楷體" w:hint="eastAsia"/>
                <w:color w:val="000000" w:themeColor="text1"/>
                <w:sz w:val="20"/>
                <w:szCs w:val="20"/>
                <w:shd w:val="pct15" w:color="auto" w:fill="FFFFFF"/>
              </w:rPr>
              <w:t>分鐘影片連結</w:t>
            </w:r>
            <w:r w:rsidRPr="00262FE0">
              <w:rPr>
                <w:rFonts w:ascii="Times New Roman" w:eastAsia="標楷體" w:hint="eastAsia"/>
                <w:color w:val="000000" w:themeColor="text1"/>
                <w:sz w:val="20"/>
                <w:szCs w:val="20"/>
                <w:shd w:val="pct15" w:color="auto" w:fill="FFFFFF"/>
              </w:rPr>
              <w:t>(Y</w:t>
            </w:r>
            <w:r w:rsidRPr="00262FE0">
              <w:rPr>
                <w:rFonts w:ascii="Times New Roman" w:eastAsia="標楷體"/>
                <w:color w:val="000000" w:themeColor="text1"/>
                <w:sz w:val="20"/>
                <w:szCs w:val="20"/>
                <w:shd w:val="pct15" w:color="auto" w:fill="FFFFFF"/>
              </w:rPr>
              <w:t>ouTube</w:t>
            </w:r>
            <w:r w:rsidRPr="00262FE0">
              <w:rPr>
                <w:rFonts w:ascii="Times New Roman" w:eastAsia="標楷體" w:hint="eastAsia"/>
                <w:color w:val="000000" w:themeColor="text1"/>
                <w:sz w:val="20"/>
                <w:szCs w:val="20"/>
                <w:shd w:val="pct15" w:color="auto" w:fill="FFFFFF"/>
              </w:rPr>
              <w:t>短址</w:t>
            </w:r>
            <w:r w:rsidRPr="00262FE0">
              <w:rPr>
                <w:rFonts w:ascii="Times New Roman" w:eastAsia="標楷體" w:hint="eastAsia"/>
                <w:color w:val="000000" w:themeColor="text1"/>
                <w:sz w:val="20"/>
                <w:szCs w:val="20"/>
                <w:shd w:val="pct15" w:color="auto" w:fill="FFFFFF"/>
              </w:rPr>
              <w:t>)</w:t>
            </w:r>
            <w:r w:rsidRPr="00262FE0">
              <w:rPr>
                <w:rFonts w:ascii="Times New Roman" w:eastAsia="標楷體" w:hint="eastAsia"/>
                <w:color w:val="000000" w:themeColor="text1"/>
                <w:sz w:val="20"/>
                <w:szCs w:val="20"/>
                <w:shd w:val="pct15" w:color="auto" w:fill="FFFFFF"/>
              </w:rPr>
              <w:t>【影片規格為</w:t>
            </w:r>
            <w:r w:rsidRPr="00262FE0">
              <w:rPr>
                <w:rFonts w:ascii="Times New Roman" w:eastAsia="標楷體" w:hint="eastAsia"/>
                <w:color w:val="000000" w:themeColor="text1"/>
                <w:sz w:val="20"/>
                <w:szCs w:val="20"/>
                <w:shd w:val="pct15" w:color="auto" w:fill="FFFFFF"/>
              </w:rPr>
              <w:t>MPEG-4</w:t>
            </w:r>
            <w:r w:rsidRPr="00262FE0">
              <w:rPr>
                <w:rFonts w:ascii="Times New Roman" w:eastAsia="標楷體" w:hint="eastAsia"/>
                <w:color w:val="000000" w:themeColor="text1"/>
                <w:sz w:val="20"/>
                <w:szCs w:val="20"/>
                <w:shd w:val="pct15" w:color="auto" w:fill="FFFFFF"/>
              </w:rPr>
              <w:t>，編碼格式</w:t>
            </w:r>
            <w:r w:rsidRPr="00262FE0">
              <w:rPr>
                <w:rFonts w:ascii="Times New Roman" w:eastAsia="標楷體" w:hint="eastAsia"/>
                <w:color w:val="000000" w:themeColor="text1"/>
                <w:sz w:val="20"/>
                <w:szCs w:val="20"/>
                <w:shd w:val="pct15" w:color="auto" w:fill="FFFFFF"/>
              </w:rPr>
              <w:t>H264/</w:t>
            </w:r>
            <w:r w:rsidRPr="00262FE0">
              <w:rPr>
                <w:rFonts w:ascii="Times New Roman" w:eastAsia="標楷體" w:hint="eastAsia"/>
                <w:color w:val="000000" w:themeColor="text1"/>
                <w:sz w:val="20"/>
                <w:szCs w:val="20"/>
                <w:shd w:val="pct15" w:color="auto" w:fill="FFFFFF"/>
              </w:rPr>
              <w:t>解析度</w:t>
            </w:r>
            <w:r w:rsidRPr="00262FE0">
              <w:rPr>
                <w:rFonts w:ascii="Times New Roman" w:eastAsia="標楷體" w:hint="eastAsia"/>
                <w:color w:val="000000" w:themeColor="text1"/>
                <w:sz w:val="20"/>
                <w:szCs w:val="20"/>
                <w:shd w:val="pct15" w:color="auto" w:fill="FFFFFF"/>
              </w:rPr>
              <w:t>1080p</w:t>
            </w:r>
            <w:r w:rsidRPr="00262FE0">
              <w:rPr>
                <w:rFonts w:ascii="Times New Roman" w:eastAsia="標楷體" w:hint="eastAsia"/>
                <w:color w:val="000000" w:themeColor="text1"/>
                <w:sz w:val="20"/>
                <w:szCs w:val="20"/>
                <w:shd w:val="pct15" w:color="auto" w:fill="FFFFFF"/>
              </w:rPr>
              <w:t>以上】。</w:t>
            </w:r>
          </w:p>
          <w:p w14:paraId="39C5A0FA" w14:textId="155BD63D" w:rsidR="00DD59D9" w:rsidRPr="00D52F28" w:rsidRDefault="00DD59D9" w:rsidP="00DD59D9">
            <w:pPr>
              <w:spacing w:afterLines="10" w:after="36" w:line="300" w:lineRule="exact"/>
              <w:ind w:left="1000" w:hangingChars="500" w:hanging="1000"/>
              <w:jc w:val="both"/>
              <w:rPr>
                <w:rFonts w:ascii="Times New Roman" w:eastAsia="標楷體" w:hAnsi="Times New Roman" w:cs="Times New Roman"/>
                <w:color w:val="808080"/>
                <w:szCs w:val="24"/>
              </w:rPr>
            </w:pPr>
            <w:r w:rsidRPr="00262FE0">
              <w:rPr>
                <w:rFonts w:ascii="Times New Roman" w:eastAsia="標楷體" w:hint="eastAsia"/>
                <w:color w:val="000000" w:themeColor="text1"/>
                <w:sz w:val="20"/>
                <w:szCs w:val="20"/>
                <w:shd w:val="pct15" w:color="auto" w:fill="FFFFFF"/>
              </w:rPr>
              <w:t>2.</w:t>
            </w:r>
            <w:r>
              <w:rPr>
                <w:rFonts w:ascii="Times New Roman" w:eastAsia="標楷體" w:hint="eastAsia"/>
                <w:color w:val="000000" w:themeColor="text1"/>
                <w:sz w:val="20"/>
                <w:szCs w:val="20"/>
                <w:shd w:val="pct15" w:color="auto" w:fill="FFFFFF"/>
              </w:rPr>
              <w:t>課程簡介影片由教發中心影像團隊協助製作。</w:t>
            </w:r>
          </w:p>
        </w:tc>
      </w:tr>
      <w:tr w:rsidR="00C77784" w:rsidRPr="00C77784" w14:paraId="04A33C10" w14:textId="77777777" w:rsidTr="00042416">
        <w:trPr>
          <w:trHeight w:val="567"/>
        </w:trPr>
        <w:tc>
          <w:tcPr>
            <w:tcW w:w="1800" w:type="dxa"/>
            <w:shd w:val="clear" w:color="auto" w:fill="F2F2F2" w:themeFill="background1" w:themeFillShade="F2"/>
            <w:vAlign w:val="center"/>
          </w:tcPr>
          <w:p w14:paraId="5566BE43" w14:textId="2943C438" w:rsidR="00C77784" w:rsidRPr="00C77784" w:rsidRDefault="00C77784" w:rsidP="00344EAE">
            <w:pPr>
              <w:jc w:val="center"/>
              <w:rPr>
                <w:rFonts w:ascii="Times New Roman" w:eastAsia="標楷體" w:hAnsi="Times New Roman" w:cs="Times New Roman"/>
              </w:rPr>
            </w:pPr>
            <w:r w:rsidRPr="003B40DB">
              <w:rPr>
                <w:rFonts w:eastAsia="標楷體" w:hint="eastAsia"/>
                <w:color w:val="000000"/>
              </w:rPr>
              <w:t>開課時數</w:t>
            </w:r>
          </w:p>
        </w:tc>
        <w:tc>
          <w:tcPr>
            <w:tcW w:w="8653" w:type="dxa"/>
            <w:gridSpan w:val="4"/>
            <w:vAlign w:val="center"/>
          </w:tcPr>
          <w:p w14:paraId="619DFA96" w14:textId="58FA8501" w:rsidR="00C77784" w:rsidRPr="00262FE0" w:rsidRDefault="00C77784" w:rsidP="00796123">
            <w:pPr>
              <w:spacing w:beforeLines="20" w:before="72"/>
              <w:jc w:val="both"/>
              <w:rPr>
                <w:rFonts w:ascii="Times New Roman" w:eastAsia="標楷體" w:hAnsi="Times New Roman" w:cs="Times New Roman"/>
                <w:color w:val="000000"/>
                <w:szCs w:val="24"/>
              </w:rPr>
            </w:pPr>
            <w:r w:rsidRPr="00262FE0">
              <w:rPr>
                <w:rFonts w:ascii="Times New Roman" w:eastAsia="標楷體" w:hAnsi="Times New Roman" w:cs="Times New Roman"/>
                <w:color w:val="000000"/>
                <w:szCs w:val="24"/>
                <w:u w:val="single"/>
              </w:rPr>
              <w:t xml:space="preserve"> </w:t>
            </w:r>
            <w:r w:rsidRPr="00262FE0">
              <w:rPr>
                <w:rFonts w:ascii="Times New Roman" w:eastAsia="標楷體" w:hAnsi="Times New Roman" w:cs="Times New Roman"/>
                <w:color w:val="000000"/>
                <w:szCs w:val="24"/>
                <w:u w:val="single" w:color="000000" w:themeColor="text1"/>
              </w:rPr>
              <w:t xml:space="preserve"> </w:t>
            </w:r>
            <w:r w:rsidR="00415CD3" w:rsidRPr="00262FE0">
              <w:rPr>
                <w:rFonts w:ascii="Times New Roman" w:eastAsia="標楷體" w:hAnsi="Times New Roman" w:cs="Times New Roman"/>
                <w:color w:val="808080"/>
                <w:szCs w:val="24"/>
                <w:u w:val="single" w:color="000000" w:themeColor="text1"/>
              </w:rPr>
              <w:t>2</w:t>
            </w:r>
            <w:r w:rsidRPr="00262FE0">
              <w:rPr>
                <w:rFonts w:ascii="Times New Roman" w:eastAsia="標楷體" w:hAnsi="Times New Roman" w:cs="Times New Roman"/>
                <w:color w:val="000000"/>
                <w:szCs w:val="24"/>
                <w:u w:val="single"/>
              </w:rPr>
              <w:t xml:space="preserve">  </w:t>
            </w:r>
            <w:r w:rsidRPr="00262FE0">
              <w:rPr>
                <w:rFonts w:ascii="Times New Roman" w:eastAsia="標楷體" w:hAnsi="Times New Roman" w:cs="Times New Roman"/>
                <w:color w:val="000000"/>
                <w:szCs w:val="24"/>
              </w:rPr>
              <w:t>小時，每一</w:t>
            </w:r>
            <w:r w:rsidR="00796123">
              <w:rPr>
                <w:rFonts w:ascii="Times New Roman" w:eastAsia="標楷體" w:hAnsi="Times New Roman" w:cs="Times New Roman" w:hint="eastAsia"/>
                <w:color w:val="000000"/>
                <w:szCs w:val="24"/>
              </w:rPr>
              <w:t>門</w:t>
            </w:r>
            <w:r w:rsidRPr="00262FE0">
              <w:rPr>
                <w:rFonts w:ascii="Times New Roman" w:eastAsia="標楷體" w:hAnsi="Times New Roman" w:cs="Times New Roman"/>
                <w:color w:val="000000"/>
                <w:szCs w:val="24"/>
              </w:rPr>
              <w:t>課程</w:t>
            </w:r>
            <w:r w:rsidR="00E141C0" w:rsidRPr="00262FE0">
              <w:rPr>
                <w:rFonts w:ascii="Times New Roman" w:eastAsia="標楷體" w:hAnsi="Times New Roman" w:cs="Times New Roman" w:hint="eastAsia"/>
                <w:color w:val="000000"/>
                <w:szCs w:val="24"/>
              </w:rPr>
              <w:t>以</w:t>
            </w:r>
            <w:r w:rsidRPr="00262FE0">
              <w:rPr>
                <w:rFonts w:ascii="Times New Roman" w:eastAsia="標楷體" w:hAnsi="Times New Roman" w:cs="Times New Roman"/>
                <w:color w:val="000000"/>
                <w:szCs w:val="24"/>
              </w:rPr>
              <w:t>4</w:t>
            </w:r>
            <w:r w:rsidRPr="00262FE0">
              <w:rPr>
                <w:rFonts w:ascii="Times New Roman" w:eastAsia="標楷體" w:hAnsi="Times New Roman" w:cs="Times New Roman"/>
                <w:color w:val="000000"/>
                <w:szCs w:val="24"/>
              </w:rPr>
              <w:t>小時為限</w:t>
            </w:r>
          </w:p>
        </w:tc>
      </w:tr>
    </w:tbl>
    <w:p w14:paraId="060D6530" w14:textId="221E3090" w:rsidR="00DB590C" w:rsidRPr="00FC7730" w:rsidRDefault="00DB590C" w:rsidP="00990B92">
      <w:pPr>
        <w:spacing w:beforeLines="20" w:before="72" w:line="300" w:lineRule="exact"/>
        <w:jc w:val="both"/>
        <w:rPr>
          <w:rFonts w:ascii="Times New Roman" w:eastAsia="標楷體" w:hAnsi="Times New Roman" w:cs="Times New Roman"/>
          <w:color w:val="002060"/>
          <w:sz w:val="22"/>
        </w:rPr>
      </w:pPr>
      <w:r w:rsidRPr="00FC7730">
        <w:rPr>
          <w:rFonts w:ascii="Times New Roman" w:eastAsia="標楷體" w:hAnsi="Times New Roman" w:cs="Times New Roman" w:hint="eastAsia"/>
          <w:color w:val="002060"/>
          <w:sz w:val="22"/>
        </w:rPr>
        <w:t>【註</w:t>
      </w:r>
      <w:r w:rsidRPr="00FC7730">
        <w:rPr>
          <w:rFonts w:ascii="Times New Roman" w:eastAsia="標楷體" w:hAnsi="Times New Roman" w:cs="Times New Roman" w:hint="eastAsia"/>
          <w:color w:val="002060"/>
          <w:sz w:val="22"/>
        </w:rPr>
        <w:t>1</w:t>
      </w:r>
      <w:r w:rsidRPr="00FC7730">
        <w:rPr>
          <w:rFonts w:ascii="Times New Roman" w:eastAsia="標楷體" w:hAnsi="Times New Roman" w:cs="Times New Roman" w:hint="eastAsia"/>
          <w:color w:val="002060"/>
          <w:sz w:val="22"/>
        </w:rPr>
        <w:t>】開課第一次可支領授課鐘點費</w:t>
      </w:r>
      <w:r w:rsidRPr="00FC7730">
        <w:rPr>
          <w:rFonts w:ascii="Times New Roman" w:eastAsia="標楷體" w:hAnsi="Times New Roman" w:cs="Times New Roman" w:hint="eastAsia"/>
          <w:color w:val="002060"/>
          <w:sz w:val="22"/>
        </w:rPr>
        <w:t>4</w:t>
      </w:r>
      <w:r w:rsidRPr="00FC7730">
        <w:rPr>
          <w:rFonts w:ascii="Times New Roman" w:eastAsia="標楷體" w:hAnsi="Times New Roman" w:cs="Times New Roman" w:hint="eastAsia"/>
          <w:color w:val="002060"/>
          <w:sz w:val="22"/>
        </w:rPr>
        <w:t>倍</w:t>
      </w:r>
      <w:r w:rsidR="002F6975" w:rsidRPr="00FC7730">
        <w:rPr>
          <w:rFonts w:ascii="Times New Roman" w:eastAsia="標楷體" w:hAnsi="Times New Roman" w:cs="Times New Roman" w:hint="eastAsia"/>
          <w:color w:val="002060"/>
          <w:sz w:val="22"/>
        </w:rPr>
        <w:t>(</w:t>
      </w:r>
      <w:r w:rsidRPr="00FC7730">
        <w:rPr>
          <w:rFonts w:ascii="Times New Roman" w:eastAsia="標楷體" w:hAnsi="Times New Roman" w:cs="Times New Roman" w:hint="eastAsia"/>
          <w:color w:val="002060"/>
          <w:sz w:val="22"/>
        </w:rPr>
        <w:t>補助</w:t>
      </w:r>
      <w:r w:rsidRPr="00FC7730">
        <w:rPr>
          <w:rFonts w:ascii="Times New Roman" w:eastAsia="標楷體" w:hAnsi="Times New Roman" w:cs="Times New Roman" w:hint="eastAsia"/>
          <w:color w:val="002060"/>
          <w:sz w:val="22"/>
        </w:rPr>
        <w:t>1</w:t>
      </w:r>
      <w:r w:rsidRPr="00FC7730">
        <w:rPr>
          <w:rFonts w:ascii="Times New Roman" w:eastAsia="標楷體" w:hAnsi="Times New Roman" w:cs="Times New Roman" w:hint="eastAsia"/>
          <w:color w:val="002060"/>
          <w:sz w:val="22"/>
        </w:rPr>
        <w:t>次</w:t>
      </w:r>
      <w:r w:rsidR="002F6975" w:rsidRPr="00FC7730">
        <w:rPr>
          <w:rFonts w:ascii="Times New Roman" w:eastAsia="標楷體" w:hAnsi="Times New Roman" w:cs="Times New Roman" w:hint="eastAsia"/>
          <w:color w:val="002060"/>
          <w:sz w:val="22"/>
        </w:rPr>
        <w:t>)</w:t>
      </w:r>
      <w:r w:rsidRPr="00FC7730">
        <w:rPr>
          <w:rFonts w:ascii="Times New Roman" w:eastAsia="標楷體" w:hAnsi="Times New Roman" w:cs="Times New Roman" w:hint="eastAsia"/>
          <w:color w:val="002060"/>
          <w:sz w:val="22"/>
        </w:rPr>
        <w:t>，由計畫</w:t>
      </w:r>
      <w:r w:rsidR="00F97092" w:rsidRPr="00FC7730">
        <w:rPr>
          <w:rFonts w:ascii="Times New Roman" w:eastAsia="標楷體" w:hAnsi="Times New Roman" w:cs="Times New Roman" w:hint="eastAsia"/>
          <w:color w:val="002060"/>
          <w:sz w:val="22"/>
        </w:rPr>
        <w:t>經費</w:t>
      </w:r>
      <w:r w:rsidRPr="00FC7730">
        <w:rPr>
          <w:rFonts w:ascii="Times New Roman" w:eastAsia="標楷體" w:hAnsi="Times New Roman" w:cs="Times New Roman" w:hint="eastAsia"/>
          <w:color w:val="002060"/>
          <w:sz w:val="22"/>
        </w:rPr>
        <w:t>另行支應。</w:t>
      </w:r>
    </w:p>
    <w:p w14:paraId="0E8F882B" w14:textId="7FDBDCCE" w:rsidR="00DD59D9" w:rsidRPr="00FC7730" w:rsidRDefault="00DB590C" w:rsidP="00990B92">
      <w:pPr>
        <w:spacing w:line="300" w:lineRule="exact"/>
        <w:ind w:left="880" w:hangingChars="400" w:hanging="880"/>
        <w:jc w:val="both"/>
        <w:rPr>
          <w:rFonts w:ascii="Times New Roman" w:eastAsia="標楷體" w:hAnsi="Times New Roman" w:cs="Times New Roman"/>
          <w:color w:val="002060"/>
          <w:sz w:val="22"/>
        </w:rPr>
      </w:pPr>
      <w:r w:rsidRPr="00FC7730">
        <w:rPr>
          <w:rFonts w:ascii="Times New Roman" w:eastAsia="標楷體" w:hAnsi="Times New Roman" w:cs="Times New Roman" w:hint="eastAsia"/>
          <w:color w:val="002060"/>
          <w:sz w:val="22"/>
        </w:rPr>
        <w:t>【註</w:t>
      </w:r>
      <w:r w:rsidRPr="00FC7730">
        <w:rPr>
          <w:rFonts w:ascii="Times New Roman" w:eastAsia="標楷體" w:hAnsi="Times New Roman" w:cs="Times New Roman" w:hint="eastAsia"/>
          <w:color w:val="002060"/>
          <w:sz w:val="22"/>
        </w:rPr>
        <w:t>2</w:t>
      </w:r>
      <w:r w:rsidRPr="00FC7730">
        <w:rPr>
          <w:rFonts w:ascii="Times New Roman" w:eastAsia="標楷體" w:hAnsi="Times New Roman" w:cs="Times New Roman" w:hint="eastAsia"/>
          <w:color w:val="002060"/>
          <w:sz w:val="22"/>
        </w:rPr>
        <w:t>】開課第二次</w:t>
      </w:r>
      <w:r w:rsidRPr="00FC7730">
        <w:rPr>
          <w:rFonts w:ascii="Times New Roman" w:eastAsia="標楷體" w:hAnsi="Times New Roman" w:cs="Times New Roman" w:hint="eastAsia"/>
          <w:color w:val="002060"/>
          <w:sz w:val="22"/>
        </w:rPr>
        <w:t>(</w:t>
      </w:r>
      <w:r w:rsidRPr="00FC7730">
        <w:rPr>
          <w:rFonts w:ascii="Times New Roman" w:eastAsia="標楷體" w:hAnsi="Times New Roman" w:cs="Times New Roman" w:hint="eastAsia"/>
          <w:color w:val="002060"/>
          <w:sz w:val="22"/>
        </w:rPr>
        <w:t>含</w:t>
      </w:r>
      <w:r w:rsidRPr="00FC7730">
        <w:rPr>
          <w:rFonts w:ascii="Times New Roman" w:eastAsia="標楷體" w:hAnsi="Times New Roman" w:cs="Times New Roman" w:hint="eastAsia"/>
          <w:color w:val="002060"/>
          <w:sz w:val="22"/>
        </w:rPr>
        <w:t>)</w:t>
      </w:r>
      <w:r w:rsidRPr="00FC7730">
        <w:rPr>
          <w:rFonts w:ascii="Times New Roman" w:eastAsia="標楷體" w:hAnsi="Times New Roman" w:cs="Times New Roman" w:hint="eastAsia"/>
          <w:color w:val="002060"/>
          <w:sz w:val="22"/>
        </w:rPr>
        <w:t>以上者，</w:t>
      </w:r>
      <w:r w:rsidR="002F6975" w:rsidRPr="00FC7730">
        <w:rPr>
          <w:rFonts w:ascii="Times New Roman" w:eastAsia="標楷體" w:hAnsi="Times New Roman" w:cs="Times New Roman" w:hint="eastAsia"/>
          <w:color w:val="002060"/>
          <w:sz w:val="22"/>
        </w:rPr>
        <w:t>視修課人數補助開課鐘點費：</w:t>
      </w:r>
      <w:r w:rsidR="00DD59D9" w:rsidRPr="00FC7730">
        <w:rPr>
          <w:rFonts w:ascii="Times New Roman" w:eastAsia="標楷體" w:hAnsi="Times New Roman" w:cs="Times New Roman" w:hint="eastAsia"/>
          <w:color w:val="002060"/>
          <w:sz w:val="22"/>
        </w:rPr>
        <w:t>15-50</w:t>
      </w:r>
      <w:r w:rsidR="00DD59D9" w:rsidRPr="00FC7730">
        <w:rPr>
          <w:rFonts w:ascii="Times New Roman" w:eastAsia="標楷體" w:hAnsi="Times New Roman" w:cs="Times New Roman" w:hint="eastAsia"/>
          <w:color w:val="002060"/>
          <w:sz w:val="22"/>
        </w:rPr>
        <w:t>人補助</w:t>
      </w:r>
      <w:r w:rsidR="00DD59D9" w:rsidRPr="00FC7730">
        <w:rPr>
          <w:rFonts w:ascii="Times New Roman" w:eastAsia="標楷體" w:hAnsi="Times New Roman" w:cs="Times New Roman" w:hint="eastAsia"/>
          <w:color w:val="002060"/>
          <w:sz w:val="22"/>
        </w:rPr>
        <w:t>1/2</w:t>
      </w:r>
      <w:r w:rsidR="00DD59D9" w:rsidRPr="00FC7730">
        <w:rPr>
          <w:rFonts w:ascii="Times New Roman" w:eastAsia="標楷體" w:hAnsi="Times New Roman" w:cs="Times New Roman" w:hint="eastAsia"/>
          <w:color w:val="002060"/>
          <w:sz w:val="22"/>
        </w:rPr>
        <w:t>倍、</w:t>
      </w:r>
      <w:r w:rsidR="00DD59D9" w:rsidRPr="00FC7730">
        <w:rPr>
          <w:rFonts w:ascii="Times New Roman" w:eastAsia="標楷體" w:hAnsi="Times New Roman" w:cs="Times New Roman" w:hint="eastAsia"/>
          <w:color w:val="002060"/>
          <w:sz w:val="22"/>
        </w:rPr>
        <w:t>51</w:t>
      </w:r>
      <w:r w:rsidR="00DD59D9" w:rsidRPr="00FC7730">
        <w:rPr>
          <w:rFonts w:ascii="Times New Roman" w:eastAsia="標楷體" w:hAnsi="Times New Roman" w:cs="Times New Roman" w:hint="eastAsia"/>
          <w:color w:val="002060"/>
          <w:sz w:val="22"/>
        </w:rPr>
        <w:t>人以上補助</w:t>
      </w:r>
      <w:r w:rsidR="00DD59D9" w:rsidRPr="00FC7730">
        <w:rPr>
          <w:rFonts w:ascii="Times New Roman" w:eastAsia="標楷體" w:hAnsi="Times New Roman" w:cs="Times New Roman" w:hint="eastAsia"/>
          <w:color w:val="002060"/>
          <w:sz w:val="22"/>
        </w:rPr>
        <w:t>1</w:t>
      </w:r>
      <w:r w:rsidR="00DD59D9" w:rsidRPr="00FC7730">
        <w:rPr>
          <w:rFonts w:ascii="Times New Roman" w:eastAsia="標楷體" w:hAnsi="Times New Roman" w:cs="Times New Roman" w:hint="eastAsia"/>
          <w:color w:val="002060"/>
          <w:sz w:val="22"/>
        </w:rPr>
        <w:t>倍；</w:t>
      </w:r>
      <w:r w:rsidR="00DD59D9" w:rsidRPr="00FC7730">
        <w:rPr>
          <w:rFonts w:ascii="Times New Roman" w:eastAsia="標楷體" w:hAnsi="Times New Roman" w:cs="Times New Roman"/>
          <w:color w:val="002060"/>
          <w:sz w:val="22"/>
        </w:rPr>
        <w:t>鐘點費計算方式：開課時數</w:t>
      </w:r>
      <w:r w:rsidR="00DD59D9" w:rsidRPr="00FC7730">
        <w:rPr>
          <w:rFonts w:ascii="Times New Roman" w:eastAsia="標楷體" w:hAnsi="Times New Roman" w:cs="Times New Roman"/>
          <w:color w:val="002060"/>
          <w:sz w:val="22"/>
        </w:rPr>
        <w:t>*</w:t>
      </w:r>
      <w:r w:rsidR="00DD59D9" w:rsidRPr="00FC7730">
        <w:rPr>
          <w:rFonts w:ascii="Times New Roman" w:eastAsia="標楷體" w:hAnsi="Times New Roman" w:cs="Times New Roman"/>
          <w:color w:val="002060"/>
          <w:sz w:val="22"/>
        </w:rPr>
        <w:t>校內職級</w:t>
      </w:r>
      <w:r w:rsidR="00DD59D9" w:rsidRPr="00FC7730">
        <w:rPr>
          <w:rFonts w:ascii="Times New Roman" w:eastAsia="標楷體" w:hAnsi="Times New Roman" w:cs="Times New Roman"/>
          <w:color w:val="002060"/>
          <w:sz w:val="22"/>
        </w:rPr>
        <w:t>*(1/2</w:t>
      </w:r>
      <w:r w:rsidR="00DD59D9" w:rsidRPr="00FC7730">
        <w:rPr>
          <w:rFonts w:ascii="Times New Roman" w:eastAsia="標楷體" w:hAnsi="Times New Roman" w:cs="Times New Roman"/>
          <w:color w:val="002060"/>
          <w:sz w:val="22"/>
        </w:rPr>
        <w:t>倍或</w:t>
      </w:r>
      <w:r w:rsidR="00DD59D9" w:rsidRPr="00FC7730">
        <w:rPr>
          <w:rFonts w:ascii="Times New Roman" w:eastAsia="標楷體" w:hAnsi="Times New Roman" w:cs="Times New Roman"/>
          <w:color w:val="002060"/>
          <w:sz w:val="22"/>
        </w:rPr>
        <w:t>1</w:t>
      </w:r>
      <w:r w:rsidR="00DD59D9" w:rsidRPr="00FC7730">
        <w:rPr>
          <w:rFonts w:ascii="Times New Roman" w:eastAsia="標楷體" w:hAnsi="Times New Roman" w:cs="Times New Roman"/>
          <w:color w:val="002060"/>
          <w:sz w:val="22"/>
        </w:rPr>
        <w:t>倍</w:t>
      </w:r>
      <w:r w:rsidR="00DD59D9" w:rsidRPr="00FC7730">
        <w:rPr>
          <w:rFonts w:ascii="Times New Roman" w:eastAsia="標楷體" w:hAnsi="Times New Roman" w:cs="Times New Roman"/>
          <w:color w:val="002060"/>
          <w:sz w:val="22"/>
        </w:rPr>
        <w:t>)</w:t>
      </w:r>
      <w:r w:rsidR="00DD59D9" w:rsidRPr="00FC7730">
        <w:rPr>
          <w:rFonts w:ascii="Times New Roman" w:eastAsia="標楷體" w:hAnsi="Times New Roman" w:cs="Times New Roman" w:hint="eastAsia"/>
          <w:color w:val="002060"/>
          <w:sz w:val="22"/>
        </w:rPr>
        <w:t>，由計畫</w:t>
      </w:r>
      <w:r w:rsidR="0025231D" w:rsidRPr="00FC7730">
        <w:rPr>
          <w:rFonts w:ascii="Times New Roman" w:eastAsia="標楷體" w:hAnsi="Times New Roman" w:cs="Times New Roman" w:hint="eastAsia"/>
          <w:color w:val="002060"/>
          <w:sz w:val="22"/>
        </w:rPr>
        <w:t>經費</w:t>
      </w:r>
      <w:r w:rsidR="00DD59D9" w:rsidRPr="00FC7730">
        <w:rPr>
          <w:rFonts w:ascii="Times New Roman" w:eastAsia="標楷體" w:hAnsi="Times New Roman" w:cs="Times New Roman" w:hint="eastAsia"/>
          <w:color w:val="002060"/>
          <w:sz w:val="22"/>
        </w:rPr>
        <w:t>另行支應。</w:t>
      </w:r>
    </w:p>
    <w:p w14:paraId="4AFB3229" w14:textId="25DA1B12" w:rsidR="00DD59D9" w:rsidRPr="00FC7730" w:rsidRDefault="00DD59D9" w:rsidP="00990B92">
      <w:pPr>
        <w:spacing w:line="300" w:lineRule="exact"/>
        <w:jc w:val="both"/>
        <w:rPr>
          <w:rFonts w:ascii="Times New Roman" w:eastAsia="標楷體" w:hAnsi="Times New Roman" w:cs="Times New Roman"/>
          <w:color w:val="002060"/>
          <w:sz w:val="22"/>
        </w:rPr>
      </w:pPr>
      <w:r w:rsidRPr="00FC7730">
        <w:rPr>
          <w:rFonts w:ascii="Times New Roman" w:eastAsia="標楷體" w:hAnsi="Times New Roman" w:cs="Times New Roman" w:hint="eastAsia"/>
          <w:color w:val="002060"/>
          <w:sz w:val="22"/>
        </w:rPr>
        <w:t>【註</w:t>
      </w:r>
      <w:r w:rsidRPr="00FC7730">
        <w:rPr>
          <w:rFonts w:ascii="Times New Roman" w:eastAsia="標楷體" w:hAnsi="Times New Roman" w:cs="Times New Roman" w:hint="eastAsia"/>
          <w:color w:val="002060"/>
          <w:sz w:val="22"/>
        </w:rPr>
        <w:t>3</w:t>
      </w:r>
      <w:r w:rsidRPr="00FC7730">
        <w:rPr>
          <w:rFonts w:ascii="Times New Roman" w:eastAsia="標楷體" w:hAnsi="Times New Roman" w:cs="Times New Roman" w:hint="eastAsia"/>
          <w:color w:val="002060"/>
          <w:sz w:val="22"/>
        </w:rPr>
        <w:t>】</w:t>
      </w:r>
      <w:r w:rsidRPr="00FC7730">
        <w:rPr>
          <w:rFonts w:ascii="Times New Roman" w:eastAsia="標楷體" w:hAnsi="Times New Roman" w:cs="Times New Roman"/>
          <w:color w:val="002060"/>
          <w:sz w:val="22"/>
        </w:rPr>
        <w:t>選課人數滿</w:t>
      </w:r>
      <w:r w:rsidR="00B1547C" w:rsidRPr="00FC7730">
        <w:rPr>
          <w:rFonts w:ascii="Times New Roman" w:eastAsia="標楷體" w:hAnsi="Times New Roman" w:cs="Times New Roman" w:hint="eastAsia"/>
          <w:b/>
          <w:color w:val="C00000"/>
          <w:sz w:val="22"/>
        </w:rPr>
        <w:t>2</w:t>
      </w:r>
      <w:r w:rsidRPr="00FC7730">
        <w:rPr>
          <w:rFonts w:ascii="Times New Roman" w:eastAsia="標楷體" w:hAnsi="Times New Roman" w:cs="Times New Roman"/>
          <w:b/>
          <w:color w:val="C00000"/>
          <w:sz w:val="22"/>
        </w:rPr>
        <w:t>5</w:t>
      </w:r>
      <w:r w:rsidR="0037024B" w:rsidRPr="00FC7730">
        <w:rPr>
          <w:rFonts w:ascii="Times New Roman" w:eastAsia="標楷體" w:hAnsi="Times New Roman" w:cs="Times New Roman"/>
          <w:color w:val="002060"/>
          <w:sz w:val="22"/>
        </w:rPr>
        <w:t>人，始開課成功</w:t>
      </w:r>
      <w:r w:rsidR="0037024B" w:rsidRPr="00FC7730">
        <w:rPr>
          <w:rFonts w:ascii="Times New Roman" w:eastAsia="標楷體" w:hAnsi="Times New Roman" w:cs="Times New Roman" w:hint="eastAsia"/>
          <w:color w:val="002060"/>
          <w:sz w:val="22"/>
        </w:rPr>
        <w:t>；不列計教師授課時數。</w:t>
      </w:r>
    </w:p>
    <w:p w14:paraId="51B410C0" w14:textId="469ED487" w:rsidR="00FC7730" w:rsidRPr="00FC7730" w:rsidRDefault="00FC7730" w:rsidP="00FC7730">
      <w:pPr>
        <w:ind w:left="880" w:hangingChars="400" w:hanging="880"/>
        <w:rPr>
          <w:rFonts w:ascii="Times New Roman" w:eastAsia="標楷體" w:hAnsi="Times New Roman" w:cs="Times New Roman" w:hint="eastAsia"/>
          <w:color w:val="002060"/>
          <w:sz w:val="22"/>
        </w:rPr>
      </w:pPr>
      <w:r w:rsidRPr="00FC7730">
        <w:rPr>
          <w:rFonts w:ascii="Times New Roman" w:eastAsia="標楷體" w:hAnsi="Times New Roman" w:cs="Times New Roman" w:hint="eastAsia"/>
          <w:color w:val="002060"/>
          <w:sz w:val="22"/>
        </w:rPr>
        <w:lastRenderedPageBreak/>
        <w:t>【註</w:t>
      </w:r>
      <w:r w:rsidRPr="00FC7730">
        <w:rPr>
          <w:rFonts w:ascii="Times New Roman" w:eastAsia="標楷體" w:hAnsi="Times New Roman" w:cs="Times New Roman" w:hint="eastAsia"/>
          <w:color w:val="002060"/>
          <w:sz w:val="22"/>
        </w:rPr>
        <w:t>4</w:t>
      </w:r>
      <w:r w:rsidRPr="00FC7730">
        <w:rPr>
          <w:rFonts w:ascii="Times New Roman" w:eastAsia="標楷體" w:hAnsi="Times New Roman" w:cs="Times New Roman" w:hint="eastAsia"/>
          <w:color w:val="002060"/>
          <w:sz w:val="22"/>
        </w:rPr>
        <w:t>】</w:t>
      </w:r>
      <w:r w:rsidRPr="00FC7730">
        <w:rPr>
          <w:rFonts w:ascii="Times New Roman" w:eastAsia="標楷體" w:hAnsi="Times New Roman" w:cs="Times New Roman" w:hint="eastAsia"/>
          <w:color w:val="002060"/>
          <w:sz w:val="22"/>
        </w:rPr>
        <w:t>110</w:t>
      </w:r>
      <w:r w:rsidRPr="00FC7730">
        <w:rPr>
          <w:rFonts w:ascii="Times New Roman" w:eastAsia="標楷體" w:hAnsi="Times New Roman" w:cs="Times New Roman" w:hint="eastAsia"/>
          <w:color w:val="002060"/>
          <w:sz w:val="22"/>
        </w:rPr>
        <w:t>學年起，微型數位課程融入通識涵養課程，課程務必符合通識精神，校訂必修（體育／語言類之學習無法列入）。</w:t>
      </w:r>
    </w:p>
    <w:p w14:paraId="4EEE0B39" w14:textId="4D2CFB5E" w:rsidR="00C77784" w:rsidRPr="00262FE0" w:rsidRDefault="00344EAE">
      <w:pPr>
        <w:rPr>
          <w:rFonts w:ascii="Times New Roman" w:eastAsia="標楷體" w:hAnsi="Times New Roman" w:cs="Times New Roman"/>
          <w:b/>
          <w:color w:val="000000"/>
        </w:rPr>
      </w:pPr>
      <w:r w:rsidRPr="00262FE0">
        <w:rPr>
          <w:rFonts w:ascii="Times New Roman" w:eastAsia="標楷體" w:hAnsi="Times New Roman" w:cs="Times New Roman" w:hint="eastAsia"/>
          <w:b/>
          <w:color w:val="000000"/>
        </w:rPr>
        <w:t>二、微</w:t>
      </w:r>
      <w:r w:rsidR="002B06CF" w:rsidRPr="00262FE0">
        <w:rPr>
          <w:rFonts w:ascii="Times New Roman" w:eastAsia="標楷體" w:hAnsi="Times New Roman" w:cs="Times New Roman" w:hint="eastAsia"/>
          <w:b/>
          <w:color w:val="000000"/>
        </w:rPr>
        <w:t>型數位</w:t>
      </w:r>
      <w:r w:rsidRPr="00262FE0">
        <w:rPr>
          <w:rFonts w:ascii="Times New Roman" w:eastAsia="標楷體" w:hAnsi="Times New Roman" w:cs="Times New Roman" w:hint="eastAsia"/>
          <w:b/>
          <w:color w:val="000000"/>
        </w:rPr>
        <w:t>課程</w:t>
      </w:r>
      <w:r w:rsidR="002B06CF" w:rsidRPr="00262FE0">
        <w:rPr>
          <w:rFonts w:ascii="Times New Roman" w:eastAsia="標楷體" w:hAnsi="Times New Roman" w:cs="Times New Roman" w:hint="eastAsia"/>
          <w:b/>
          <w:color w:val="000000"/>
        </w:rPr>
        <w:t>模組</w:t>
      </w:r>
      <w:r w:rsidRPr="00262FE0">
        <w:rPr>
          <w:rFonts w:ascii="Times New Roman" w:eastAsia="標楷體" w:hAnsi="Times New Roman" w:cs="Times New Roman" w:hint="eastAsia"/>
          <w:b/>
          <w:color w:val="000000"/>
        </w:rPr>
        <w:t>規劃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234"/>
        <w:gridCol w:w="943"/>
        <w:gridCol w:w="3116"/>
        <w:gridCol w:w="573"/>
        <w:gridCol w:w="61"/>
        <w:gridCol w:w="402"/>
        <w:gridCol w:w="238"/>
        <w:gridCol w:w="642"/>
        <w:gridCol w:w="640"/>
        <w:gridCol w:w="642"/>
        <w:gridCol w:w="640"/>
        <w:gridCol w:w="546"/>
        <w:gridCol w:w="96"/>
        <w:gridCol w:w="640"/>
        <w:gridCol w:w="638"/>
      </w:tblGrid>
      <w:tr w:rsidR="00344EAE" w:rsidRPr="00262FE0" w14:paraId="0D5705EB" w14:textId="77777777" w:rsidTr="00344EAE">
        <w:trPr>
          <w:trHeight w:val="454"/>
          <w:jc w:val="center"/>
        </w:trPr>
        <w:tc>
          <w:tcPr>
            <w:tcW w:w="5000" w:type="pct"/>
            <w:gridSpan w:val="16"/>
            <w:tcBorders>
              <w:right w:val="single" w:sz="4" w:space="0" w:color="auto"/>
            </w:tcBorders>
            <w:shd w:val="clear" w:color="auto" w:fill="F2F2F2"/>
            <w:vAlign w:val="center"/>
          </w:tcPr>
          <w:p w14:paraId="1D3174B5" w14:textId="4E4DE80C" w:rsidR="00344EAE" w:rsidRPr="00262FE0" w:rsidRDefault="00344EAE" w:rsidP="0087746E">
            <w:pPr>
              <w:pStyle w:val="Web"/>
              <w:spacing w:before="0" w:after="0" w:line="0" w:lineRule="atLeast"/>
              <w:ind w:left="215"/>
              <w:jc w:val="center"/>
              <w:rPr>
                <w:rFonts w:ascii="標楷體" w:eastAsia="標楷體" w:hAnsi="標楷體"/>
                <w:b/>
                <w:color w:val="000000"/>
                <w:szCs w:val="24"/>
              </w:rPr>
            </w:pPr>
            <w:r w:rsidRPr="00262FE0">
              <w:rPr>
                <w:rFonts w:ascii="標楷體" w:eastAsia="標楷體" w:hAnsi="標楷體" w:hint="eastAsia"/>
                <w:b/>
                <w:color w:val="000000"/>
                <w:szCs w:val="24"/>
              </w:rPr>
              <w:t>課程</w:t>
            </w:r>
            <w:r w:rsidR="002B06CF" w:rsidRPr="00262FE0">
              <w:rPr>
                <w:rFonts w:ascii="標楷體" w:eastAsia="標楷體" w:hAnsi="標楷體" w:hint="eastAsia"/>
                <w:b/>
                <w:color w:val="000000"/>
                <w:szCs w:val="24"/>
              </w:rPr>
              <w:t>模組</w:t>
            </w:r>
            <w:r w:rsidRPr="00262FE0">
              <w:rPr>
                <w:rFonts w:ascii="標楷體" w:eastAsia="標楷體" w:hAnsi="標楷體" w:hint="eastAsia"/>
                <w:b/>
                <w:color w:val="000000"/>
                <w:szCs w:val="24"/>
              </w:rPr>
              <w:t>整體規劃</w:t>
            </w:r>
          </w:p>
        </w:tc>
      </w:tr>
      <w:tr w:rsidR="00344EAE" w:rsidRPr="003B40DB" w14:paraId="5D53D863" w14:textId="77777777" w:rsidTr="008452FE">
        <w:trPr>
          <w:trHeight w:val="1451"/>
          <w:jc w:val="center"/>
        </w:trPr>
        <w:tc>
          <w:tcPr>
            <w:tcW w:w="757" w:type="pct"/>
            <w:gridSpan w:val="3"/>
            <w:tcBorders>
              <w:right w:val="single" w:sz="4" w:space="0" w:color="auto"/>
            </w:tcBorders>
            <w:shd w:val="clear" w:color="auto" w:fill="F2F2F2"/>
            <w:vAlign w:val="center"/>
          </w:tcPr>
          <w:p w14:paraId="2F0B0EFB" w14:textId="77777777" w:rsidR="00344EAE" w:rsidRDefault="00344EAE" w:rsidP="0087746E">
            <w:pPr>
              <w:spacing w:line="0" w:lineRule="atLeast"/>
              <w:jc w:val="center"/>
              <w:rPr>
                <w:rFonts w:eastAsia="標楷體"/>
                <w:color w:val="000000"/>
                <w:kern w:val="0"/>
              </w:rPr>
            </w:pPr>
            <w:r w:rsidRPr="00262FE0">
              <w:rPr>
                <w:rFonts w:eastAsia="標楷體" w:hint="eastAsia"/>
                <w:color w:val="000000"/>
                <w:kern w:val="0"/>
              </w:rPr>
              <w:t>課程類別</w:t>
            </w:r>
          </w:p>
          <w:p w14:paraId="5E8ACAC2" w14:textId="564A7FFC" w:rsidR="00D7461E" w:rsidRPr="00262FE0" w:rsidRDefault="00D7461E" w:rsidP="0087746E">
            <w:pPr>
              <w:spacing w:line="0" w:lineRule="atLeast"/>
              <w:jc w:val="center"/>
              <w:rPr>
                <w:rFonts w:eastAsia="標楷體"/>
                <w:color w:val="000000"/>
                <w:kern w:val="0"/>
              </w:rPr>
            </w:pPr>
            <w:r w:rsidRPr="00042416">
              <w:rPr>
                <w:rFonts w:ascii="Times New Roman" w:eastAsia="標楷體" w:hAnsi="Times New Roman" w:cs="Times New Roman"/>
                <w:color w:val="000000"/>
              </w:rPr>
              <w:t>(</w:t>
            </w:r>
            <w:r w:rsidRPr="00042416">
              <w:rPr>
                <w:rFonts w:ascii="Times New Roman" w:eastAsia="標楷體" w:hAnsi="Times New Roman" w:cs="Times New Roman"/>
                <w:color w:val="000000"/>
              </w:rPr>
              <w:t>請擇一填寫</w:t>
            </w:r>
            <w:r w:rsidRPr="00042416">
              <w:rPr>
                <w:rFonts w:ascii="Times New Roman" w:eastAsia="標楷體" w:hAnsi="Times New Roman" w:cs="Times New Roman"/>
                <w:color w:val="000000"/>
              </w:rPr>
              <w:t>)</w:t>
            </w:r>
          </w:p>
        </w:tc>
        <w:tc>
          <w:tcPr>
            <w:tcW w:w="1985" w:type="pct"/>
            <w:gridSpan w:val="4"/>
            <w:tcBorders>
              <w:top w:val="single" w:sz="4" w:space="0" w:color="auto"/>
              <w:left w:val="single" w:sz="4" w:space="0" w:color="auto"/>
              <w:bottom w:val="single" w:sz="4" w:space="0" w:color="auto"/>
              <w:right w:val="nil"/>
            </w:tcBorders>
            <w:shd w:val="clear" w:color="auto" w:fill="auto"/>
            <w:vAlign w:val="center"/>
          </w:tcPr>
          <w:p w14:paraId="0D914BC5" w14:textId="77777777" w:rsidR="00344EAE" w:rsidRPr="00262FE0" w:rsidRDefault="00344EAE" w:rsidP="0087746E">
            <w:pPr>
              <w:pStyle w:val="Web"/>
              <w:spacing w:before="0" w:after="0" w:line="0" w:lineRule="atLeast"/>
              <w:rPr>
                <w:rFonts w:ascii="標楷體" w:eastAsia="標楷體" w:hAnsi="標楷體"/>
                <w:color w:val="000000"/>
                <w:sz w:val="20"/>
                <w:szCs w:val="24"/>
              </w:rPr>
            </w:pPr>
            <w:r w:rsidRPr="00262FE0">
              <w:rPr>
                <w:rFonts w:ascii="標楷體" w:eastAsia="標楷體" w:hAnsi="標楷體" w:hint="eastAsia"/>
                <w:color w:val="000000"/>
                <w:szCs w:val="24"/>
              </w:rPr>
              <w:t>□表達(口語、閱讀)</w:t>
            </w:r>
          </w:p>
          <w:p w14:paraId="1A148F7F" w14:textId="77777777" w:rsidR="00344EAE" w:rsidRPr="00262FE0" w:rsidRDefault="00344EAE" w:rsidP="0087746E">
            <w:pPr>
              <w:pStyle w:val="Web"/>
              <w:spacing w:before="0" w:after="0" w:line="0" w:lineRule="atLeast"/>
              <w:rPr>
                <w:rFonts w:ascii="標楷體" w:eastAsia="標楷體" w:hAnsi="標楷體"/>
                <w:color w:val="000000"/>
                <w:sz w:val="20"/>
                <w:szCs w:val="24"/>
              </w:rPr>
            </w:pPr>
            <w:r w:rsidRPr="00262FE0">
              <w:rPr>
                <w:rFonts w:ascii="標楷體" w:eastAsia="標楷體" w:hAnsi="標楷體" w:hint="eastAsia"/>
                <w:color w:val="000000"/>
                <w:szCs w:val="24"/>
              </w:rPr>
              <w:t>□服務(社區參與、服務設計)</w:t>
            </w:r>
          </w:p>
          <w:p w14:paraId="21D1C731" w14:textId="77777777" w:rsidR="00344EAE" w:rsidRPr="00262FE0" w:rsidRDefault="00344EAE" w:rsidP="0087746E">
            <w:pPr>
              <w:pStyle w:val="Web"/>
              <w:spacing w:before="0" w:after="0" w:line="0" w:lineRule="atLeast"/>
              <w:rPr>
                <w:rFonts w:ascii="標楷體" w:eastAsia="標楷體" w:hAnsi="標楷體"/>
                <w:color w:val="000000"/>
                <w:szCs w:val="24"/>
              </w:rPr>
            </w:pPr>
            <w:r w:rsidRPr="00262FE0">
              <w:rPr>
                <w:rFonts w:ascii="標楷體" w:eastAsia="標楷體" w:hAnsi="標楷體" w:hint="eastAsia"/>
                <w:color w:val="000000"/>
                <w:szCs w:val="24"/>
              </w:rPr>
              <w:t>□創意(創客、文創、創業)</w:t>
            </w:r>
          </w:p>
          <w:p w14:paraId="07D3644B" w14:textId="77777777" w:rsidR="00344EAE" w:rsidRPr="00262FE0" w:rsidRDefault="00344EAE" w:rsidP="0087746E">
            <w:pPr>
              <w:pStyle w:val="Web"/>
              <w:spacing w:before="0" w:after="0" w:line="0" w:lineRule="atLeast"/>
              <w:rPr>
                <w:rFonts w:ascii="標楷體" w:eastAsia="標楷體" w:hAnsi="標楷體"/>
                <w:color w:val="000000"/>
                <w:szCs w:val="24"/>
                <w:u w:val="single"/>
              </w:rPr>
            </w:pPr>
            <w:r w:rsidRPr="00262FE0">
              <w:rPr>
                <w:rFonts w:ascii="標楷體" w:eastAsia="標楷體" w:hAnsi="標楷體" w:hint="eastAsia"/>
                <w:color w:val="000000"/>
                <w:szCs w:val="24"/>
              </w:rPr>
              <w:t>□資訊(資訊技能、資料處理)</w:t>
            </w:r>
          </w:p>
        </w:tc>
        <w:tc>
          <w:tcPr>
            <w:tcW w:w="2258" w:type="pct"/>
            <w:gridSpan w:val="9"/>
            <w:tcBorders>
              <w:top w:val="single" w:sz="4" w:space="0" w:color="auto"/>
              <w:left w:val="nil"/>
              <w:bottom w:val="single" w:sz="4" w:space="0" w:color="auto"/>
              <w:right w:val="single" w:sz="4" w:space="0" w:color="auto"/>
            </w:tcBorders>
            <w:shd w:val="clear" w:color="auto" w:fill="auto"/>
            <w:vAlign w:val="center"/>
          </w:tcPr>
          <w:p w14:paraId="53BB3B48" w14:textId="77777777" w:rsidR="00344EAE" w:rsidRPr="00262FE0" w:rsidRDefault="00344EAE" w:rsidP="0087746E">
            <w:pPr>
              <w:pStyle w:val="Web"/>
              <w:spacing w:before="0" w:after="0" w:line="0" w:lineRule="atLeast"/>
              <w:ind w:left="215"/>
              <w:jc w:val="left"/>
              <w:rPr>
                <w:rFonts w:ascii="標楷體" w:eastAsia="標楷體" w:hAnsi="標楷體"/>
                <w:color w:val="000000"/>
                <w:sz w:val="20"/>
                <w:szCs w:val="24"/>
              </w:rPr>
            </w:pPr>
            <w:r w:rsidRPr="00262FE0">
              <w:rPr>
                <w:rFonts w:ascii="標楷體" w:eastAsia="標楷體" w:hAnsi="標楷體" w:hint="eastAsia"/>
                <w:color w:val="000000"/>
                <w:szCs w:val="24"/>
              </w:rPr>
              <w:t>□就業</w:t>
            </w:r>
          </w:p>
          <w:p w14:paraId="50DE0F2C" w14:textId="77777777" w:rsidR="00344EAE" w:rsidRPr="00262FE0" w:rsidRDefault="00344EAE" w:rsidP="0087746E">
            <w:pPr>
              <w:pStyle w:val="Web"/>
              <w:spacing w:before="0" w:after="0" w:line="0" w:lineRule="atLeast"/>
              <w:ind w:left="215"/>
              <w:jc w:val="left"/>
              <w:rPr>
                <w:rFonts w:ascii="標楷體" w:eastAsia="標楷體" w:hAnsi="標楷體"/>
                <w:color w:val="000000"/>
                <w:sz w:val="20"/>
                <w:szCs w:val="24"/>
              </w:rPr>
            </w:pPr>
            <w:r w:rsidRPr="00262FE0">
              <w:rPr>
                <w:rFonts w:ascii="標楷體" w:eastAsia="標楷體" w:hAnsi="標楷體" w:hint="eastAsia"/>
                <w:color w:val="000000"/>
                <w:szCs w:val="24"/>
              </w:rPr>
              <w:t>□國際</w:t>
            </w:r>
          </w:p>
          <w:p w14:paraId="71F8F8E7" w14:textId="77777777" w:rsidR="00344EAE" w:rsidRPr="00262FE0" w:rsidRDefault="00344EAE" w:rsidP="0087746E">
            <w:pPr>
              <w:pStyle w:val="Web"/>
              <w:spacing w:before="0" w:after="0" w:line="0" w:lineRule="atLeast"/>
              <w:ind w:left="215"/>
              <w:jc w:val="left"/>
              <w:rPr>
                <w:rFonts w:ascii="標楷體" w:eastAsia="標楷體" w:hAnsi="標楷體"/>
                <w:color w:val="000000"/>
                <w:sz w:val="20"/>
                <w:szCs w:val="24"/>
              </w:rPr>
            </w:pPr>
            <w:r w:rsidRPr="00262FE0">
              <w:rPr>
                <w:rFonts w:ascii="標楷體" w:eastAsia="標楷體" w:hAnsi="標楷體" w:hint="eastAsia"/>
                <w:color w:val="000000"/>
                <w:szCs w:val="24"/>
              </w:rPr>
              <w:t>□服務學習</w:t>
            </w:r>
            <w:r w:rsidRPr="00262FE0">
              <w:rPr>
                <w:rFonts w:ascii="標楷體" w:eastAsia="標楷體" w:hAnsi="標楷體" w:hint="eastAsia"/>
                <w:color w:val="000000"/>
                <w:sz w:val="20"/>
                <w:szCs w:val="24"/>
              </w:rPr>
              <w:t xml:space="preserve"> </w:t>
            </w:r>
          </w:p>
          <w:p w14:paraId="7771A1A9" w14:textId="77777777" w:rsidR="00344EAE" w:rsidRPr="003B40DB" w:rsidRDefault="00344EAE" w:rsidP="0087746E">
            <w:pPr>
              <w:pStyle w:val="Web"/>
              <w:spacing w:before="0" w:after="0" w:line="0" w:lineRule="atLeast"/>
              <w:ind w:left="215"/>
              <w:jc w:val="left"/>
              <w:rPr>
                <w:rFonts w:ascii="標楷體" w:eastAsia="標楷體" w:hAnsi="標楷體"/>
                <w:color w:val="000000"/>
                <w:sz w:val="20"/>
                <w:szCs w:val="24"/>
                <w:u w:val="single"/>
              </w:rPr>
            </w:pPr>
            <w:r w:rsidRPr="00262FE0">
              <w:rPr>
                <w:rFonts w:ascii="標楷體" w:eastAsia="標楷體" w:hAnsi="標楷體" w:hint="eastAsia"/>
                <w:color w:val="000000"/>
                <w:szCs w:val="24"/>
              </w:rPr>
              <w:t>□其他：</w:t>
            </w:r>
            <w:r w:rsidRPr="003B40DB">
              <w:rPr>
                <w:rFonts w:ascii="標楷體" w:eastAsia="標楷體" w:hAnsi="標楷體" w:hint="eastAsia"/>
                <w:color w:val="000000"/>
                <w:szCs w:val="24"/>
                <w:u w:val="single"/>
              </w:rPr>
              <w:t xml:space="preserve">                  </w:t>
            </w:r>
          </w:p>
        </w:tc>
      </w:tr>
      <w:tr w:rsidR="00344EAE" w:rsidRPr="003B40DB" w14:paraId="0329D5B8" w14:textId="77777777" w:rsidTr="00512256">
        <w:trPr>
          <w:trHeight w:val="1390"/>
          <w:jc w:val="center"/>
        </w:trPr>
        <w:tc>
          <w:tcPr>
            <w:tcW w:w="5000" w:type="pct"/>
            <w:gridSpan w:val="16"/>
            <w:shd w:val="clear" w:color="auto" w:fill="auto"/>
            <w:vAlign w:val="center"/>
          </w:tcPr>
          <w:p w14:paraId="74A141E0" w14:textId="77777777" w:rsidR="00344EAE" w:rsidRPr="001833E9" w:rsidRDefault="00344EAE" w:rsidP="00512256">
            <w:pPr>
              <w:jc w:val="both"/>
              <w:rPr>
                <w:rFonts w:ascii="Times New Roman" w:eastAsia="標楷體" w:hAnsi="Times New Roman" w:cs="Times New Roman"/>
                <w:color w:val="000000"/>
                <w:kern w:val="0"/>
                <w:shd w:val="pct15" w:color="auto" w:fill="FFFFFF"/>
              </w:rPr>
            </w:pPr>
            <w:r w:rsidRPr="001833E9">
              <w:rPr>
                <w:rFonts w:ascii="Times New Roman" w:eastAsia="標楷體" w:hAnsi="Times New Roman" w:cs="Times New Roman"/>
                <w:color w:val="000000" w:themeColor="text1"/>
                <w:sz w:val="20"/>
                <w:szCs w:val="20"/>
                <w:shd w:val="pct15" w:color="auto" w:fill="FFFFFF"/>
              </w:rPr>
              <w:t>請具體說明課程類別與課程規劃特色</w:t>
            </w:r>
          </w:p>
          <w:p w14:paraId="69692E80" w14:textId="31811C1B" w:rsidR="00344EAE" w:rsidRPr="001833E9" w:rsidRDefault="00CE0579" w:rsidP="00512256">
            <w:pPr>
              <w:pStyle w:val="1"/>
              <w:tabs>
                <w:tab w:val="left" w:pos="567"/>
              </w:tabs>
              <w:spacing w:afterLines="0" w:after="0"/>
              <w:ind w:firstLineChars="0" w:firstLine="0"/>
              <w:jc w:val="both"/>
              <w:rPr>
                <w:color w:val="000000"/>
                <w:kern w:val="0"/>
              </w:rPr>
            </w:pPr>
            <w:r w:rsidRPr="00CE0579">
              <w:rPr>
                <w:rFonts w:hint="eastAsia"/>
                <w:color w:val="808080"/>
                <w:sz w:val="24"/>
              </w:rPr>
              <w:t>本課程為敘事力核心課程，配搭「敘事的基礎」課程，將敘事力延伸至口語敘事與表達，並將溝通由理論推到實務技巧。本課程提供溝通與表達時的基本技巧與架構，每單元均可透過數位影片理解基本原理與敘事架構。修畢同學可產生基本口語表達之知識</w:t>
            </w:r>
            <w:r>
              <w:rPr>
                <w:rFonts w:hint="eastAsia"/>
                <w:color w:val="808080"/>
                <w:sz w:val="24"/>
              </w:rPr>
              <w:t>。</w:t>
            </w:r>
          </w:p>
        </w:tc>
      </w:tr>
      <w:tr w:rsidR="00344EAE" w:rsidRPr="003B40DB" w14:paraId="36D6A826" w14:textId="77777777" w:rsidTr="00A6561C">
        <w:trPr>
          <w:trHeight w:val="454"/>
          <w:jc w:val="center"/>
        </w:trPr>
        <w:tc>
          <w:tcPr>
            <w:tcW w:w="2247" w:type="pct"/>
            <w:gridSpan w:val="4"/>
            <w:shd w:val="clear" w:color="auto" w:fill="F2F2F2"/>
            <w:vAlign w:val="center"/>
          </w:tcPr>
          <w:p w14:paraId="76F8B8ED" w14:textId="52601D1B" w:rsidR="008B0409" w:rsidRPr="00B1547C" w:rsidRDefault="008B0409" w:rsidP="00B1547C">
            <w:pPr>
              <w:spacing w:line="0" w:lineRule="atLeast"/>
              <w:jc w:val="center"/>
              <w:rPr>
                <w:rFonts w:eastAsia="標楷體"/>
                <w:color w:val="000000"/>
                <w:kern w:val="0"/>
              </w:rPr>
            </w:pPr>
            <w:r>
              <w:rPr>
                <w:rFonts w:eastAsia="標楷體" w:hint="eastAsia"/>
                <w:color w:val="000000"/>
                <w:kern w:val="0"/>
              </w:rPr>
              <w:t>通識教育中心</w:t>
            </w:r>
            <w:r w:rsidR="00344EAE" w:rsidRPr="003B40DB">
              <w:rPr>
                <w:rFonts w:eastAsia="標楷體" w:hint="eastAsia"/>
                <w:color w:val="000000"/>
                <w:kern w:val="0"/>
              </w:rPr>
              <w:t>教育目標</w:t>
            </w:r>
          </w:p>
        </w:tc>
        <w:tc>
          <w:tcPr>
            <w:tcW w:w="2096" w:type="pct"/>
            <w:gridSpan w:val="9"/>
            <w:shd w:val="clear" w:color="auto" w:fill="F2F2F2"/>
            <w:vAlign w:val="center"/>
          </w:tcPr>
          <w:p w14:paraId="3EDB4812" w14:textId="77777777" w:rsidR="00344EAE" w:rsidRPr="003B40DB" w:rsidRDefault="00344EAE" w:rsidP="0087746E">
            <w:pPr>
              <w:spacing w:line="0" w:lineRule="atLeast"/>
              <w:jc w:val="center"/>
              <w:rPr>
                <w:rFonts w:eastAsia="標楷體"/>
                <w:color w:val="000000"/>
                <w:kern w:val="0"/>
              </w:rPr>
            </w:pPr>
            <w:r w:rsidRPr="003B40DB">
              <w:rPr>
                <w:rFonts w:eastAsia="標楷體" w:hint="eastAsia"/>
                <w:color w:val="000000"/>
                <w:kern w:val="0"/>
              </w:rPr>
              <w:t>欲培育之學生核心能力</w:t>
            </w:r>
          </w:p>
        </w:tc>
        <w:tc>
          <w:tcPr>
            <w:tcW w:w="657" w:type="pct"/>
            <w:gridSpan w:val="3"/>
            <w:shd w:val="clear" w:color="auto" w:fill="F2F2F2"/>
            <w:vAlign w:val="center"/>
          </w:tcPr>
          <w:p w14:paraId="7D68C190" w14:textId="77777777" w:rsidR="00344EAE" w:rsidRPr="00E951DA" w:rsidRDefault="00344EAE" w:rsidP="0087746E">
            <w:pPr>
              <w:spacing w:line="0" w:lineRule="atLeast"/>
              <w:jc w:val="center"/>
              <w:rPr>
                <w:rFonts w:ascii="Times New Roman" w:eastAsia="標楷體" w:hAnsi="Times New Roman" w:cs="Times New Roman"/>
                <w:color w:val="000000"/>
                <w:kern w:val="0"/>
              </w:rPr>
            </w:pPr>
            <w:r w:rsidRPr="00E951DA">
              <w:rPr>
                <w:rFonts w:ascii="Times New Roman" w:eastAsia="標楷體" w:hAnsi="Times New Roman" w:cs="Times New Roman"/>
                <w:color w:val="000000"/>
                <w:kern w:val="0"/>
              </w:rPr>
              <w:t>權重</w:t>
            </w:r>
            <w:r w:rsidRPr="00E951DA">
              <w:rPr>
                <w:rFonts w:ascii="Times New Roman" w:eastAsia="標楷體" w:hAnsi="Times New Roman" w:cs="Times New Roman"/>
                <w:color w:val="000000"/>
                <w:kern w:val="0"/>
              </w:rPr>
              <w:t>(%)</w:t>
            </w:r>
          </w:p>
        </w:tc>
      </w:tr>
      <w:tr w:rsidR="008452FE" w:rsidRPr="003B40DB" w14:paraId="584450A4" w14:textId="77777777" w:rsidTr="008452FE">
        <w:trPr>
          <w:trHeight w:val="397"/>
          <w:jc w:val="center"/>
        </w:trPr>
        <w:tc>
          <w:tcPr>
            <w:tcW w:w="306" w:type="pct"/>
            <w:gridSpan w:val="2"/>
            <w:shd w:val="clear" w:color="auto" w:fill="auto"/>
            <w:vAlign w:val="center"/>
          </w:tcPr>
          <w:p w14:paraId="63FD96F0" w14:textId="48B84A2D"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一</w:t>
            </w:r>
          </w:p>
        </w:tc>
        <w:tc>
          <w:tcPr>
            <w:tcW w:w="1941" w:type="pct"/>
            <w:gridSpan w:val="2"/>
            <w:shd w:val="clear" w:color="auto" w:fill="auto"/>
            <w:vAlign w:val="center"/>
          </w:tcPr>
          <w:p w14:paraId="12946CED" w14:textId="610287BF"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健全身心發展，豐富靈性生活</w:t>
            </w:r>
          </w:p>
        </w:tc>
        <w:tc>
          <w:tcPr>
            <w:tcW w:w="274" w:type="pct"/>
            <w:shd w:val="clear" w:color="auto" w:fill="auto"/>
            <w:vAlign w:val="center"/>
          </w:tcPr>
          <w:p w14:paraId="63237D9D" w14:textId="1A883BA2"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A</w:t>
            </w:r>
          </w:p>
        </w:tc>
        <w:tc>
          <w:tcPr>
            <w:tcW w:w="1822" w:type="pct"/>
            <w:gridSpan w:val="8"/>
            <w:shd w:val="clear" w:color="auto" w:fill="auto"/>
            <w:vAlign w:val="center"/>
          </w:tcPr>
          <w:p w14:paraId="6396CEBE" w14:textId="619F9365"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獨立思維與問題解決能力</w:t>
            </w:r>
          </w:p>
        </w:tc>
        <w:tc>
          <w:tcPr>
            <w:tcW w:w="657" w:type="pct"/>
            <w:gridSpan w:val="3"/>
            <w:shd w:val="clear" w:color="auto" w:fill="auto"/>
            <w:vAlign w:val="center"/>
          </w:tcPr>
          <w:p w14:paraId="2B863FA4" w14:textId="77777777" w:rsidR="008452FE" w:rsidRPr="003B40DB" w:rsidRDefault="008452FE" w:rsidP="008452FE">
            <w:pPr>
              <w:spacing w:line="0" w:lineRule="atLeast"/>
              <w:jc w:val="center"/>
              <w:rPr>
                <w:rFonts w:eastAsia="標楷體"/>
                <w:color w:val="000000"/>
                <w:kern w:val="0"/>
              </w:rPr>
            </w:pPr>
          </w:p>
        </w:tc>
      </w:tr>
      <w:tr w:rsidR="008452FE" w:rsidRPr="003B40DB" w14:paraId="36F17D0D" w14:textId="77777777" w:rsidTr="008452FE">
        <w:trPr>
          <w:trHeight w:val="397"/>
          <w:jc w:val="center"/>
        </w:trPr>
        <w:tc>
          <w:tcPr>
            <w:tcW w:w="306" w:type="pct"/>
            <w:gridSpan w:val="2"/>
            <w:shd w:val="clear" w:color="auto" w:fill="auto"/>
            <w:vAlign w:val="center"/>
          </w:tcPr>
          <w:p w14:paraId="4FD68A28" w14:textId="6694CAC5"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二</w:t>
            </w:r>
          </w:p>
        </w:tc>
        <w:tc>
          <w:tcPr>
            <w:tcW w:w="1941" w:type="pct"/>
            <w:gridSpan w:val="2"/>
            <w:shd w:val="clear" w:color="auto" w:fill="auto"/>
            <w:vAlign w:val="center"/>
          </w:tcPr>
          <w:p w14:paraId="747EED8E" w14:textId="7533D33C"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深化語文應用，涵育國際視野</w:t>
            </w:r>
          </w:p>
        </w:tc>
        <w:tc>
          <w:tcPr>
            <w:tcW w:w="274" w:type="pct"/>
            <w:shd w:val="clear" w:color="auto" w:fill="auto"/>
            <w:vAlign w:val="center"/>
          </w:tcPr>
          <w:p w14:paraId="446C564C" w14:textId="3F5FA040"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B</w:t>
            </w:r>
          </w:p>
        </w:tc>
        <w:tc>
          <w:tcPr>
            <w:tcW w:w="1822" w:type="pct"/>
            <w:gridSpan w:val="8"/>
            <w:shd w:val="clear" w:color="auto" w:fill="auto"/>
            <w:vAlign w:val="center"/>
          </w:tcPr>
          <w:p w14:paraId="0B37893D" w14:textId="012F3CAC"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規律運動的自主能力</w:t>
            </w:r>
          </w:p>
        </w:tc>
        <w:tc>
          <w:tcPr>
            <w:tcW w:w="657" w:type="pct"/>
            <w:gridSpan w:val="3"/>
            <w:shd w:val="clear" w:color="auto" w:fill="auto"/>
            <w:vAlign w:val="center"/>
          </w:tcPr>
          <w:p w14:paraId="6C98A4A7" w14:textId="77777777" w:rsidR="008452FE" w:rsidRPr="003B40DB" w:rsidRDefault="008452FE" w:rsidP="008452FE">
            <w:pPr>
              <w:spacing w:line="0" w:lineRule="atLeast"/>
              <w:jc w:val="center"/>
              <w:rPr>
                <w:rFonts w:eastAsia="標楷體"/>
                <w:color w:val="000000"/>
                <w:kern w:val="0"/>
              </w:rPr>
            </w:pPr>
          </w:p>
        </w:tc>
      </w:tr>
      <w:tr w:rsidR="008452FE" w:rsidRPr="003B40DB" w14:paraId="6F3EDD74" w14:textId="77777777" w:rsidTr="008452FE">
        <w:trPr>
          <w:trHeight w:val="397"/>
          <w:jc w:val="center"/>
        </w:trPr>
        <w:tc>
          <w:tcPr>
            <w:tcW w:w="306" w:type="pct"/>
            <w:gridSpan w:val="2"/>
            <w:shd w:val="clear" w:color="auto" w:fill="auto"/>
            <w:vAlign w:val="center"/>
          </w:tcPr>
          <w:p w14:paraId="6957223A" w14:textId="6B4FA181"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三</w:t>
            </w:r>
          </w:p>
        </w:tc>
        <w:tc>
          <w:tcPr>
            <w:tcW w:w="1941" w:type="pct"/>
            <w:gridSpan w:val="2"/>
            <w:shd w:val="clear" w:color="auto" w:fill="auto"/>
            <w:vAlign w:val="center"/>
          </w:tcPr>
          <w:p w14:paraId="4EC9085A" w14:textId="68F3D2E3"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激發多元敘事，綜整跨域議題</w:t>
            </w:r>
          </w:p>
        </w:tc>
        <w:tc>
          <w:tcPr>
            <w:tcW w:w="274" w:type="pct"/>
            <w:shd w:val="clear" w:color="auto" w:fill="auto"/>
            <w:vAlign w:val="center"/>
          </w:tcPr>
          <w:p w14:paraId="11523326" w14:textId="3D89D6CD"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C</w:t>
            </w:r>
          </w:p>
        </w:tc>
        <w:tc>
          <w:tcPr>
            <w:tcW w:w="1822" w:type="pct"/>
            <w:gridSpan w:val="8"/>
            <w:shd w:val="clear" w:color="auto" w:fill="auto"/>
            <w:vAlign w:val="center"/>
          </w:tcPr>
          <w:p w14:paraId="1980F31A" w14:textId="30EDE1E8"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閱讀理解與跨域敘事能力</w:t>
            </w:r>
          </w:p>
        </w:tc>
        <w:tc>
          <w:tcPr>
            <w:tcW w:w="657" w:type="pct"/>
            <w:gridSpan w:val="3"/>
            <w:shd w:val="clear" w:color="auto" w:fill="auto"/>
            <w:vAlign w:val="center"/>
          </w:tcPr>
          <w:p w14:paraId="02FAEC10" w14:textId="77777777" w:rsidR="008452FE" w:rsidRPr="003B40DB" w:rsidRDefault="008452FE" w:rsidP="008452FE">
            <w:pPr>
              <w:spacing w:line="0" w:lineRule="atLeast"/>
              <w:jc w:val="center"/>
              <w:rPr>
                <w:rFonts w:eastAsia="標楷體"/>
                <w:color w:val="000000"/>
                <w:kern w:val="0"/>
              </w:rPr>
            </w:pPr>
          </w:p>
        </w:tc>
      </w:tr>
      <w:tr w:rsidR="008452FE" w:rsidRPr="003B40DB" w14:paraId="386C1397" w14:textId="77777777" w:rsidTr="008452FE">
        <w:trPr>
          <w:trHeight w:val="397"/>
          <w:jc w:val="center"/>
        </w:trPr>
        <w:tc>
          <w:tcPr>
            <w:tcW w:w="306" w:type="pct"/>
            <w:gridSpan w:val="2"/>
            <w:shd w:val="clear" w:color="auto" w:fill="auto"/>
            <w:vAlign w:val="center"/>
          </w:tcPr>
          <w:p w14:paraId="59C29B76" w14:textId="0C1655C3"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四</w:t>
            </w:r>
          </w:p>
        </w:tc>
        <w:tc>
          <w:tcPr>
            <w:tcW w:w="1941" w:type="pct"/>
            <w:gridSpan w:val="2"/>
            <w:shd w:val="clear" w:color="auto" w:fill="auto"/>
            <w:vAlign w:val="center"/>
          </w:tcPr>
          <w:p w14:paraId="19D2D310" w14:textId="4FE4E418"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提升科技知能，強化創新服務</w:t>
            </w:r>
          </w:p>
        </w:tc>
        <w:tc>
          <w:tcPr>
            <w:tcW w:w="274" w:type="pct"/>
            <w:shd w:val="clear" w:color="auto" w:fill="auto"/>
            <w:vAlign w:val="center"/>
          </w:tcPr>
          <w:p w14:paraId="47F7D472" w14:textId="7233AE48"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D</w:t>
            </w:r>
          </w:p>
        </w:tc>
        <w:tc>
          <w:tcPr>
            <w:tcW w:w="1822" w:type="pct"/>
            <w:gridSpan w:val="8"/>
            <w:shd w:val="clear" w:color="auto" w:fill="auto"/>
            <w:vAlign w:val="center"/>
          </w:tcPr>
          <w:p w14:paraId="099DE5C5" w14:textId="1BEA7C05"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正確流暢的語用能力</w:t>
            </w:r>
          </w:p>
        </w:tc>
        <w:tc>
          <w:tcPr>
            <w:tcW w:w="657" w:type="pct"/>
            <w:gridSpan w:val="3"/>
            <w:shd w:val="clear" w:color="auto" w:fill="auto"/>
            <w:vAlign w:val="center"/>
          </w:tcPr>
          <w:p w14:paraId="09846D91" w14:textId="77777777" w:rsidR="008452FE" w:rsidRPr="003B40DB" w:rsidRDefault="008452FE" w:rsidP="008452FE">
            <w:pPr>
              <w:spacing w:line="0" w:lineRule="atLeast"/>
              <w:jc w:val="center"/>
              <w:rPr>
                <w:rFonts w:eastAsia="標楷體"/>
                <w:color w:val="000000"/>
                <w:kern w:val="0"/>
              </w:rPr>
            </w:pPr>
          </w:p>
        </w:tc>
      </w:tr>
      <w:tr w:rsidR="008452FE" w:rsidRPr="003B40DB" w14:paraId="59F5EF31" w14:textId="77777777" w:rsidTr="008452FE">
        <w:trPr>
          <w:trHeight w:val="397"/>
          <w:jc w:val="center"/>
        </w:trPr>
        <w:tc>
          <w:tcPr>
            <w:tcW w:w="306" w:type="pct"/>
            <w:gridSpan w:val="2"/>
            <w:shd w:val="clear" w:color="auto" w:fill="auto"/>
            <w:vAlign w:val="center"/>
          </w:tcPr>
          <w:p w14:paraId="79C21E07" w14:textId="1B0F46C9"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五</w:t>
            </w:r>
          </w:p>
        </w:tc>
        <w:tc>
          <w:tcPr>
            <w:tcW w:w="1941" w:type="pct"/>
            <w:gridSpan w:val="2"/>
            <w:shd w:val="clear" w:color="auto" w:fill="auto"/>
            <w:vAlign w:val="center"/>
          </w:tcPr>
          <w:p w14:paraId="2706F572" w14:textId="341B4D3C"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理解多元社會，善盡公民責任</w:t>
            </w:r>
          </w:p>
        </w:tc>
        <w:tc>
          <w:tcPr>
            <w:tcW w:w="274" w:type="pct"/>
            <w:shd w:val="clear" w:color="auto" w:fill="auto"/>
            <w:vAlign w:val="center"/>
          </w:tcPr>
          <w:p w14:paraId="5102D67A" w14:textId="7D51F3C8"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E</w:t>
            </w:r>
          </w:p>
        </w:tc>
        <w:tc>
          <w:tcPr>
            <w:tcW w:w="1822" w:type="pct"/>
            <w:gridSpan w:val="8"/>
            <w:shd w:val="clear" w:color="auto" w:fill="auto"/>
            <w:vAlign w:val="center"/>
          </w:tcPr>
          <w:p w14:paraId="74EAEBC5" w14:textId="0D1C4F76"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生命價值與生態關懷能力</w:t>
            </w:r>
          </w:p>
        </w:tc>
        <w:tc>
          <w:tcPr>
            <w:tcW w:w="657" w:type="pct"/>
            <w:gridSpan w:val="3"/>
            <w:shd w:val="clear" w:color="auto" w:fill="auto"/>
            <w:vAlign w:val="center"/>
          </w:tcPr>
          <w:p w14:paraId="7363E285" w14:textId="77777777" w:rsidR="008452FE" w:rsidRPr="003B40DB" w:rsidRDefault="008452FE" w:rsidP="008452FE">
            <w:pPr>
              <w:spacing w:line="0" w:lineRule="atLeast"/>
              <w:jc w:val="center"/>
              <w:rPr>
                <w:rFonts w:eastAsia="標楷體"/>
                <w:color w:val="000000"/>
                <w:kern w:val="0"/>
              </w:rPr>
            </w:pPr>
          </w:p>
        </w:tc>
      </w:tr>
      <w:tr w:rsidR="008452FE" w:rsidRPr="003B40DB" w14:paraId="53E7EC7B" w14:textId="77777777" w:rsidTr="008452FE">
        <w:trPr>
          <w:trHeight w:val="397"/>
          <w:jc w:val="center"/>
        </w:trPr>
        <w:tc>
          <w:tcPr>
            <w:tcW w:w="306" w:type="pct"/>
            <w:gridSpan w:val="2"/>
            <w:shd w:val="clear" w:color="auto" w:fill="auto"/>
            <w:vAlign w:val="center"/>
          </w:tcPr>
          <w:p w14:paraId="29A38CC9" w14:textId="166EC3D3"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六</w:t>
            </w:r>
          </w:p>
        </w:tc>
        <w:tc>
          <w:tcPr>
            <w:tcW w:w="1941" w:type="pct"/>
            <w:gridSpan w:val="2"/>
            <w:shd w:val="clear" w:color="auto" w:fill="auto"/>
            <w:vAlign w:val="center"/>
          </w:tcPr>
          <w:p w14:paraId="025CB731" w14:textId="325B4501"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促進利他精神，落實社會實踐</w:t>
            </w:r>
          </w:p>
        </w:tc>
        <w:tc>
          <w:tcPr>
            <w:tcW w:w="274" w:type="pct"/>
            <w:shd w:val="clear" w:color="auto" w:fill="auto"/>
            <w:vAlign w:val="center"/>
          </w:tcPr>
          <w:p w14:paraId="39EC80CF" w14:textId="1DBA9A6C"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F</w:t>
            </w:r>
          </w:p>
        </w:tc>
        <w:tc>
          <w:tcPr>
            <w:tcW w:w="1822" w:type="pct"/>
            <w:gridSpan w:val="8"/>
            <w:shd w:val="clear" w:color="auto" w:fill="auto"/>
            <w:vAlign w:val="center"/>
          </w:tcPr>
          <w:p w14:paraId="41164CE8" w14:textId="42BCD561"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多元文化欣賞與社會參與能力</w:t>
            </w:r>
          </w:p>
        </w:tc>
        <w:tc>
          <w:tcPr>
            <w:tcW w:w="657" w:type="pct"/>
            <w:gridSpan w:val="3"/>
            <w:shd w:val="clear" w:color="auto" w:fill="auto"/>
            <w:vAlign w:val="center"/>
          </w:tcPr>
          <w:p w14:paraId="0F914A9C" w14:textId="77777777" w:rsidR="008452FE" w:rsidRPr="003B40DB" w:rsidRDefault="008452FE" w:rsidP="008452FE">
            <w:pPr>
              <w:spacing w:line="0" w:lineRule="atLeast"/>
              <w:jc w:val="center"/>
              <w:rPr>
                <w:rFonts w:eastAsia="標楷體"/>
                <w:color w:val="000000"/>
                <w:kern w:val="0"/>
              </w:rPr>
            </w:pPr>
          </w:p>
        </w:tc>
      </w:tr>
      <w:tr w:rsidR="008452FE" w:rsidRPr="003B40DB" w14:paraId="066233AD" w14:textId="77777777" w:rsidTr="008452FE">
        <w:trPr>
          <w:trHeight w:val="397"/>
          <w:jc w:val="center"/>
        </w:trPr>
        <w:tc>
          <w:tcPr>
            <w:tcW w:w="306" w:type="pct"/>
            <w:gridSpan w:val="2"/>
            <w:shd w:val="clear" w:color="auto" w:fill="auto"/>
            <w:vAlign w:val="center"/>
          </w:tcPr>
          <w:p w14:paraId="230C3090" w14:textId="77777777" w:rsidR="008452FE" w:rsidRPr="003B40DB" w:rsidRDefault="008452FE" w:rsidP="008452FE">
            <w:pPr>
              <w:spacing w:line="0" w:lineRule="atLeast"/>
              <w:jc w:val="center"/>
              <w:rPr>
                <w:rFonts w:eastAsia="標楷體"/>
                <w:color w:val="000000"/>
                <w:kern w:val="0"/>
              </w:rPr>
            </w:pPr>
          </w:p>
        </w:tc>
        <w:tc>
          <w:tcPr>
            <w:tcW w:w="1941" w:type="pct"/>
            <w:gridSpan w:val="2"/>
            <w:shd w:val="clear" w:color="auto" w:fill="auto"/>
            <w:vAlign w:val="center"/>
          </w:tcPr>
          <w:p w14:paraId="25AFC6A0" w14:textId="77777777" w:rsidR="008452FE" w:rsidRPr="003B40DB" w:rsidRDefault="008452FE" w:rsidP="008452FE">
            <w:pPr>
              <w:spacing w:line="0" w:lineRule="atLeast"/>
              <w:jc w:val="both"/>
              <w:rPr>
                <w:rFonts w:eastAsia="標楷體"/>
                <w:color w:val="000000"/>
                <w:kern w:val="0"/>
              </w:rPr>
            </w:pPr>
          </w:p>
        </w:tc>
        <w:tc>
          <w:tcPr>
            <w:tcW w:w="274" w:type="pct"/>
            <w:shd w:val="clear" w:color="auto" w:fill="auto"/>
            <w:vAlign w:val="center"/>
          </w:tcPr>
          <w:p w14:paraId="6363B872" w14:textId="3FB49F60"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G</w:t>
            </w:r>
          </w:p>
        </w:tc>
        <w:tc>
          <w:tcPr>
            <w:tcW w:w="1822" w:type="pct"/>
            <w:gridSpan w:val="8"/>
            <w:shd w:val="clear" w:color="auto" w:fill="auto"/>
            <w:vAlign w:val="center"/>
          </w:tcPr>
          <w:p w14:paraId="03A7E2D5" w14:textId="004828B7"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資訊科技的運用能力</w:t>
            </w:r>
          </w:p>
        </w:tc>
        <w:tc>
          <w:tcPr>
            <w:tcW w:w="657" w:type="pct"/>
            <w:gridSpan w:val="3"/>
            <w:shd w:val="clear" w:color="auto" w:fill="auto"/>
            <w:vAlign w:val="center"/>
          </w:tcPr>
          <w:p w14:paraId="5AB5AAB1" w14:textId="77777777" w:rsidR="008452FE" w:rsidRPr="003B40DB" w:rsidRDefault="008452FE" w:rsidP="008452FE">
            <w:pPr>
              <w:spacing w:line="0" w:lineRule="atLeast"/>
              <w:jc w:val="center"/>
              <w:rPr>
                <w:rFonts w:eastAsia="標楷體"/>
                <w:color w:val="000000"/>
                <w:kern w:val="0"/>
              </w:rPr>
            </w:pPr>
          </w:p>
        </w:tc>
      </w:tr>
      <w:tr w:rsidR="008452FE" w:rsidRPr="003B40DB" w14:paraId="1037CB58" w14:textId="77777777" w:rsidTr="008452FE">
        <w:trPr>
          <w:trHeight w:val="397"/>
          <w:jc w:val="center"/>
        </w:trPr>
        <w:tc>
          <w:tcPr>
            <w:tcW w:w="306" w:type="pct"/>
            <w:gridSpan w:val="2"/>
            <w:shd w:val="clear" w:color="auto" w:fill="auto"/>
            <w:vAlign w:val="center"/>
          </w:tcPr>
          <w:p w14:paraId="39F6D0B3" w14:textId="77777777" w:rsidR="008452FE" w:rsidRPr="003B40DB" w:rsidRDefault="008452FE" w:rsidP="008452FE">
            <w:pPr>
              <w:spacing w:line="0" w:lineRule="atLeast"/>
              <w:jc w:val="center"/>
              <w:rPr>
                <w:rFonts w:eastAsia="標楷體"/>
                <w:color w:val="000000"/>
                <w:kern w:val="0"/>
              </w:rPr>
            </w:pPr>
          </w:p>
        </w:tc>
        <w:tc>
          <w:tcPr>
            <w:tcW w:w="1941" w:type="pct"/>
            <w:gridSpan w:val="2"/>
            <w:shd w:val="clear" w:color="auto" w:fill="auto"/>
            <w:vAlign w:val="center"/>
          </w:tcPr>
          <w:p w14:paraId="4CB13333" w14:textId="77777777" w:rsidR="008452FE" w:rsidRPr="003B40DB" w:rsidRDefault="008452FE" w:rsidP="008452FE">
            <w:pPr>
              <w:spacing w:line="0" w:lineRule="atLeast"/>
              <w:jc w:val="both"/>
              <w:rPr>
                <w:rFonts w:eastAsia="標楷體"/>
                <w:color w:val="000000"/>
                <w:kern w:val="0"/>
              </w:rPr>
            </w:pPr>
          </w:p>
        </w:tc>
        <w:tc>
          <w:tcPr>
            <w:tcW w:w="274" w:type="pct"/>
            <w:shd w:val="clear" w:color="auto" w:fill="auto"/>
            <w:vAlign w:val="center"/>
          </w:tcPr>
          <w:p w14:paraId="45061301" w14:textId="41BF6880"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H</w:t>
            </w:r>
          </w:p>
        </w:tc>
        <w:tc>
          <w:tcPr>
            <w:tcW w:w="1822" w:type="pct"/>
            <w:gridSpan w:val="8"/>
            <w:shd w:val="clear" w:color="auto" w:fill="auto"/>
            <w:vAlign w:val="center"/>
          </w:tcPr>
          <w:p w14:paraId="1513E149" w14:textId="3C0941C8"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策略發展與團隊協作能力</w:t>
            </w:r>
          </w:p>
        </w:tc>
        <w:tc>
          <w:tcPr>
            <w:tcW w:w="657" w:type="pct"/>
            <w:gridSpan w:val="3"/>
            <w:shd w:val="clear" w:color="auto" w:fill="auto"/>
            <w:vAlign w:val="center"/>
          </w:tcPr>
          <w:p w14:paraId="36B671C8" w14:textId="77777777" w:rsidR="008452FE" w:rsidRPr="003B40DB" w:rsidRDefault="008452FE" w:rsidP="008452FE">
            <w:pPr>
              <w:spacing w:line="0" w:lineRule="atLeast"/>
              <w:jc w:val="center"/>
              <w:rPr>
                <w:rFonts w:eastAsia="標楷體"/>
                <w:color w:val="000000"/>
                <w:kern w:val="0"/>
              </w:rPr>
            </w:pPr>
          </w:p>
        </w:tc>
      </w:tr>
      <w:tr w:rsidR="00344EAE" w:rsidRPr="003B40DB" w14:paraId="7EAF9F57" w14:textId="77777777" w:rsidTr="0087746E">
        <w:trPr>
          <w:trHeight w:val="454"/>
          <w:jc w:val="center"/>
        </w:trPr>
        <w:tc>
          <w:tcPr>
            <w:tcW w:w="5000" w:type="pct"/>
            <w:gridSpan w:val="16"/>
            <w:shd w:val="clear" w:color="auto" w:fill="F2F2F2"/>
            <w:vAlign w:val="center"/>
          </w:tcPr>
          <w:p w14:paraId="25385F60" w14:textId="77777777" w:rsidR="00344EAE" w:rsidRPr="003B40DB" w:rsidRDefault="00344EAE" w:rsidP="0087746E">
            <w:pPr>
              <w:spacing w:line="0" w:lineRule="atLeast"/>
              <w:jc w:val="center"/>
              <w:rPr>
                <w:rFonts w:eastAsia="標楷體"/>
                <w:color w:val="000000"/>
                <w:kern w:val="0"/>
              </w:rPr>
            </w:pPr>
            <w:r w:rsidRPr="003B40DB">
              <w:rPr>
                <w:rFonts w:eastAsia="標楷體" w:hint="eastAsia"/>
                <w:color w:val="000000"/>
                <w:kern w:val="0"/>
              </w:rPr>
              <w:t>課程設計理念與教育目標、核心能力之關聯性</w:t>
            </w:r>
          </w:p>
        </w:tc>
      </w:tr>
      <w:tr w:rsidR="00344EAE" w:rsidRPr="003B40DB" w14:paraId="14127DF2" w14:textId="77777777" w:rsidTr="00F00E08">
        <w:trPr>
          <w:trHeight w:val="1304"/>
          <w:jc w:val="center"/>
        </w:trPr>
        <w:tc>
          <w:tcPr>
            <w:tcW w:w="5000" w:type="pct"/>
            <w:gridSpan w:val="16"/>
            <w:shd w:val="clear" w:color="auto" w:fill="auto"/>
            <w:vAlign w:val="center"/>
          </w:tcPr>
          <w:p w14:paraId="3280D906" w14:textId="02EDC7E2" w:rsidR="00344EAE" w:rsidRPr="00F00E08" w:rsidRDefault="00F00E08" w:rsidP="00F00E08">
            <w:pPr>
              <w:pStyle w:val="Web"/>
              <w:spacing w:before="0" w:after="0" w:line="240" w:lineRule="auto"/>
              <w:rPr>
                <w:rFonts w:ascii="Times New Roman" w:eastAsia="標楷體"/>
                <w:color w:val="808080"/>
                <w:kern w:val="2"/>
                <w:szCs w:val="24"/>
              </w:rPr>
            </w:pPr>
            <w:r w:rsidRPr="00F00E08">
              <w:rPr>
                <w:rFonts w:ascii="Times New Roman" w:eastAsia="標楷體" w:hint="eastAsia"/>
                <w:color w:val="808080"/>
                <w:kern w:val="2"/>
                <w:szCs w:val="24"/>
              </w:rPr>
              <w:t>本課程設計的出發點，在於考量口語溝通或敘事已是當代同學或大眾的基礎力，這種能力對於未來人才應有的跨界人際關係能力，乃至於跨領域整合，都能產生正面幫助，亦即更能因應未來人才就業時，解決產業界期待的溝通表達能力。</w:t>
            </w:r>
          </w:p>
        </w:tc>
      </w:tr>
      <w:tr w:rsidR="00344EAE" w:rsidRPr="003B40DB" w14:paraId="56448E3F" w14:textId="77777777" w:rsidTr="00A6561C">
        <w:trPr>
          <w:trHeight w:val="454"/>
          <w:jc w:val="center"/>
        </w:trPr>
        <w:tc>
          <w:tcPr>
            <w:tcW w:w="2550" w:type="pct"/>
            <w:gridSpan w:val="6"/>
            <w:vMerge w:val="restart"/>
            <w:shd w:val="clear" w:color="auto" w:fill="F2F2F2"/>
            <w:vAlign w:val="center"/>
          </w:tcPr>
          <w:p w14:paraId="24765A53" w14:textId="77777777" w:rsidR="00344EAE" w:rsidRPr="001833E9" w:rsidRDefault="00344EAE" w:rsidP="0087746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具體教學目標</w:t>
            </w:r>
          </w:p>
        </w:tc>
        <w:tc>
          <w:tcPr>
            <w:tcW w:w="2450" w:type="pct"/>
            <w:gridSpan w:val="10"/>
            <w:shd w:val="clear" w:color="auto" w:fill="F2F2F2"/>
            <w:vAlign w:val="center"/>
          </w:tcPr>
          <w:p w14:paraId="6B73D879" w14:textId="77777777" w:rsidR="00344EAE" w:rsidRPr="001833E9" w:rsidRDefault="00344EAE" w:rsidP="0087746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對應之核心能力</w:t>
            </w:r>
            <w:r w:rsidRPr="001833E9">
              <w:rPr>
                <w:rFonts w:ascii="Times New Roman" w:eastAsia="標楷體" w:hAnsi="Times New Roman" w:cs="Times New Roman"/>
                <w:color w:val="000000"/>
                <w:kern w:val="0"/>
              </w:rPr>
              <w:t>(</w:t>
            </w:r>
            <w:r w:rsidRPr="001833E9">
              <w:rPr>
                <w:rFonts w:ascii="Times New Roman" w:eastAsia="標楷體" w:hAnsi="Times New Roman" w:cs="Times New Roman"/>
                <w:color w:val="000000"/>
                <w:kern w:val="0"/>
              </w:rPr>
              <w:t>請以「</w:t>
            </w:r>
            <w:r w:rsidRPr="001833E9">
              <w:rPr>
                <w:rFonts w:ascii="Times New Roman" w:eastAsia="標楷體" w:hAnsi="Times New Roman" w:cs="Times New Roman"/>
                <w:color w:val="000000"/>
                <w:kern w:val="0"/>
              </w:rPr>
              <w:t>●</w:t>
            </w:r>
            <w:r w:rsidRPr="001833E9">
              <w:rPr>
                <w:rFonts w:ascii="Times New Roman" w:eastAsia="標楷體" w:hAnsi="Times New Roman" w:cs="Times New Roman"/>
                <w:color w:val="000000"/>
                <w:kern w:val="0"/>
              </w:rPr>
              <w:t>」標示對應關係</w:t>
            </w:r>
            <w:r w:rsidRPr="001833E9">
              <w:rPr>
                <w:rFonts w:ascii="Times New Roman" w:eastAsia="標楷體" w:hAnsi="Times New Roman" w:cs="Times New Roman"/>
                <w:color w:val="000000"/>
                <w:kern w:val="0"/>
              </w:rPr>
              <w:t>)</w:t>
            </w:r>
          </w:p>
        </w:tc>
      </w:tr>
      <w:tr w:rsidR="00A6561C" w:rsidRPr="003B40DB" w14:paraId="27310DB1" w14:textId="11D2B90F" w:rsidTr="00A6561C">
        <w:trPr>
          <w:trHeight w:val="454"/>
          <w:jc w:val="center"/>
        </w:trPr>
        <w:tc>
          <w:tcPr>
            <w:tcW w:w="2550" w:type="pct"/>
            <w:gridSpan w:val="6"/>
            <w:vMerge/>
            <w:shd w:val="clear" w:color="auto" w:fill="F2F2F2"/>
            <w:vAlign w:val="center"/>
          </w:tcPr>
          <w:p w14:paraId="1F11DD22" w14:textId="77777777" w:rsidR="00A6561C" w:rsidRPr="001833E9" w:rsidRDefault="00A6561C" w:rsidP="00A6561C">
            <w:pPr>
              <w:spacing w:line="0" w:lineRule="atLeast"/>
              <w:jc w:val="both"/>
              <w:rPr>
                <w:rFonts w:ascii="Times New Roman" w:eastAsia="標楷體" w:hAnsi="Times New Roman" w:cs="Times New Roman"/>
                <w:color w:val="000000"/>
                <w:kern w:val="0"/>
              </w:rPr>
            </w:pPr>
          </w:p>
        </w:tc>
        <w:tc>
          <w:tcPr>
            <w:tcW w:w="306" w:type="pct"/>
            <w:gridSpan w:val="2"/>
            <w:shd w:val="clear" w:color="auto" w:fill="F2F2F2"/>
            <w:vAlign w:val="center"/>
          </w:tcPr>
          <w:p w14:paraId="0B5D1774" w14:textId="77777777" w:rsidR="00A6561C" w:rsidRPr="001833E9" w:rsidRDefault="00A6561C" w:rsidP="00A6561C">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A</w:t>
            </w:r>
          </w:p>
        </w:tc>
        <w:tc>
          <w:tcPr>
            <w:tcW w:w="307" w:type="pct"/>
            <w:shd w:val="clear" w:color="auto" w:fill="F2F2F2"/>
            <w:vAlign w:val="center"/>
          </w:tcPr>
          <w:p w14:paraId="13C18DB3" w14:textId="29302BCF" w:rsidR="00A6561C" w:rsidRPr="001833E9" w:rsidRDefault="00A6561C" w:rsidP="00A6561C">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B</w:t>
            </w:r>
          </w:p>
        </w:tc>
        <w:tc>
          <w:tcPr>
            <w:tcW w:w="306" w:type="pct"/>
            <w:shd w:val="clear" w:color="auto" w:fill="F2F2F2"/>
            <w:vAlign w:val="center"/>
          </w:tcPr>
          <w:p w14:paraId="0D59762A" w14:textId="4A493F99"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C</w:t>
            </w:r>
          </w:p>
        </w:tc>
        <w:tc>
          <w:tcPr>
            <w:tcW w:w="307" w:type="pct"/>
            <w:shd w:val="clear" w:color="auto" w:fill="F2F2F2"/>
            <w:vAlign w:val="center"/>
          </w:tcPr>
          <w:p w14:paraId="4225C478" w14:textId="7719BE59"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D</w:t>
            </w:r>
          </w:p>
        </w:tc>
        <w:tc>
          <w:tcPr>
            <w:tcW w:w="306" w:type="pct"/>
            <w:shd w:val="clear" w:color="auto" w:fill="F2F2F2"/>
            <w:vAlign w:val="center"/>
          </w:tcPr>
          <w:p w14:paraId="3C16E580" w14:textId="31A86082"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E</w:t>
            </w:r>
          </w:p>
        </w:tc>
        <w:tc>
          <w:tcPr>
            <w:tcW w:w="307" w:type="pct"/>
            <w:gridSpan w:val="2"/>
            <w:shd w:val="clear" w:color="auto" w:fill="F2F2F2"/>
            <w:vAlign w:val="center"/>
          </w:tcPr>
          <w:p w14:paraId="5647FF7B" w14:textId="238B1E97"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F</w:t>
            </w:r>
          </w:p>
        </w:tc>
        <w:tc>
          <w:tcPr>
            <w:tcW w:w="306" w:type="pct"/>
            <w:shd w:val="clear" w:color="auto" w:fill="F2F2F2"/>
            <w:vAlign w:val="center"/>
          </w:tcPr>
          <w:p w14:paraId="556F3AD6" w14:textId="2B2145A6"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G</w:t>
            </w:r>
          </w:p>
        </w:tc>
        <w:tc>
          <w:tcPr>
            <w:tcW w:w="305" w:type="pct"/>
            <w:shd w:val="clear" w:color="auto" w:fill="F2F2F2"/>
            <w:vAlign w:val="center"/>
          </w:tcPr>
          <w:p w14:paraId="5C12247A" w14:textId="3679AD06"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H</w:t>
            </w:r>
          </w:p>
        </w:tc>
      </w:tr>
      <w:tr w:rsidR="008452FE" w:rsidRPr="00344EAE" w14:paraId="642C804C" w14:textId="3D32F1B8" w:rsidTr="00F00E08">
        <w:trPr>
          <w:trHeight w:val="454"/>
          <w:jc w:val="center"/>
        </w:trPr>
        <w:tc>
          <w:tcPr>
            <w:tcW w:w="194" w:type="pct"/>
            <w:shd w:val="clear" w:color="auto" w:fill="auto"/>
            <w:vAlign w:val="center"/>
          </w:tcPr>
          <w:p w14:paraId="1FE712FF"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1</w:t>
            </w:r>
          </w:p>
        </w:tc>
        <w:tc>
          <w:tcPr>
            <w:tcW w:w="2356" w:type="pct"/>
            <w:gridSpan w:val="5"/>
            <w:shd w:val="clear" w:color="auto" w:fill="auto"/>
            <w:vAlign w:val="center"/>
          </w:tcPr>
          <w:p w14:paraId="7ED0965A" w14:textId="49C13146" w:rsidR="008452FE" w:rsidRPr="00F00E08" w:rsidRDefault="008452FE" w:rsidP="008452FE">
            <w:pPr>
              <w:spacing w:line="0" w:lineRule="atLeast"/>
              <w:jc w:val="both"/>
              <w:rPr>
                <w:rFonts w:ascii="Times New Roman" w:eastAsia="標楷體" w:hAnsi="Times New Roman" w:cs="Times New Roman"/>
                <w:color w:val="808080"/>
                <w:szCs w:val="24"/>
              </w:rPr>
            </w:pPr>
            <w:r w:rsidRPr="00F00E08">
              <w:rPr>
                <w:rFonts w:ascii="Times New Roman" w:eastAsia="標楷體" w:hAnsi="Times New Roman" w:cs="Times New Roman" w:hint="eastAsia"/>
                <w:color w:val="808080"/>
                <w:szCs w:val="24"/>
              </w:rPr>
              <w:t>建立學生口語敘事的基本認知</w:t>
            </w:r>
          </w:p>
        </w:tc>
        <w:tc>
          <w:tcPr>
            <w:tcW w:w="306" w:type="pct"/>
            <w:gridSpan w:val="2"/>
            <w:shd w:val="clear" w:color="auto" w:fill="auto"/>
            <w:vAlign w:val="center"/>
          </w:tcPr>
          <w:p w14:paraId="2324F31B" w14:textId="1FF2C20E" w:rsidR="008452FE" w:rsidRPr="001833E9" w:rsidRDefault="008452FE" w:rsidP="008452FE">
            <w:pPr>
              <w:spacing w:line="0" w:lineRule="atLeast"/>
              <w:jc w:val="center"/>
              <w:rPr>
                <w:rFonts w:ascii="Times New Roman" w:eastAsia="標楷體" w:hAnsi="Times New Roman" w:cs="Times New Roman"/>
                <w:color w:val="00000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1E909C81" w14:textId="4F9E75DE"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5B8F28C0" w14:textId="67498E72"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7C5CA6DF" w14:textId="76C52756"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1E1B34B4" w14:textId="6F34B47D"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gridSpan w:val="2"/>
            <w:shd w:val="clear" w:color="auto" w:fill="auto"/>
            <w:vAlign w:val="center"/>
          </w:tcPr>
          <w:p w14:paraId="6194C47F" w14:textId="4565D8A3"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14C1A6E6" w14:textId="7354D473"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5" w:type="pct"/>
            <w:shd w:val="clear" w:color="auto" w:fill="auto"/>
            <w:vAlign w:val="center"/>
          </w:tcPr>
          <w:p w14:paraId="666FF748" w14:textId="7587BC6F"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r>
      <w:tr w:rsidR="008452FE" w:rsidRPr="00344EAE" w14:paraId="07E018C2" w14:textId="73D2ACE6" w:rsidTr="00F00E08">
        <w:trPr>
          <w:trHeight w:val="454"/>
          <w:jc w:val="center"/>
        </w:trPr>
        <w:tc>
          <w:tcPr>
            <w:tcW w:w="194" w:type="pct"/>
            <w:shd w:val="clear" w:color="auto" w:fill="auto"/>
            <w:vAlign w:val="center"/>
          </w:tcPr>
          <w:p w14:paraId="1A42CD09"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2</w:t>
            </w:r>
          </w:p>
        </w:tc>
        <w:tc>
          <w:tcPr>
            <w:tcW w:w="2356" w:type="pct"/>
            <w:gridSpan w:val="5"/>
            <w:shd w:val="clear" w:color="auto" w:fill="auto"/>
            <w:vAlign w:val="center"/>
          </w:tcPr>
          <w:p w14:paraId="0FC09B8D" w14:textId="138C3189" w:rsidR="008452FE" w:rsidRPr="00F00E08" w:rsidRDefault="008452FE" w:rsidP="008452FE">
            <w:pPr>
              <w:spacing w:line="0" w:lineRule="atLeast"/>
              <w:jc w:val="both"/>
              <w:rPr>
                <w:rFonts w:ascii="Times New Roman" w:eastAsia="標楷體" w:hAnsi="Times New Roman" w:cs="Times New Roman"/>
                <w:color w:val="808080"/>
                <w:szCs w:val="24"/>
              </w:rPr>
            </w:pPr>
            <w:r w:rsidRPr="00F00E08">
              <w:rPr>
                <w:rFonts w:ascii="Times New Roman" w:eastAsia="標楷體" w:hAnsi="Times New Roman" w:cs="Times New Roman"/>
                <w:color w:val="808080"/>
                <w:szCs w:val="24"/>
              </w:rPr>
              <w:t>使學生理解基本口語敘事架構</w:t>
            </w:r>
          </w:p>
        </w:tc>
        <w:tc>
          <w:tcPr>
            <w:tcW w:w="306" w:type="pct"/>
            <w:gridSpan w:val="2"/>
            <w:shd w:val="clear" w:color="auto" w:fill="auto"/>
            <w:vAlign w:val="center"/>
          </w:tcPr>
          <w:p w14:paraId="6B1C3C6C" w14:textId="3F0B5C97" w:rsidR="008452FE" w:rsidRPr="001833E9" w:rsidRDefault="008452FE" w:rsidP="008452FE">
            <w:pPr>
              <w:spacing w:line="0" w:lineRule="atLeast"/>
              <w:jc w:val="center"/>
              <w:rPr>
                <w:rFonts w:ascii="Times New Roman" w:eastAsia="標楷體" w:hAnsi="Times New Roman" w:cs="Times New Roman"/>
                <w:color w:val="00000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0B6EA447" w14:textId="0D1C94ED"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3546F106" w14:textId="0BEA97EA"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7CCBF6C3" w14:textId="71D0A860"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7D993B55" w14:textId="53FCFFFE"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gridSpan w:val="2"/>
            <w:shd w:val="clear" w:color="auto" w:fill="auto"/>
            <w:vAlign w:val="center"/>
          </w:tcPr>
          <w:p w14:paraId="5EBBF024" w14:textId="0B2FD75E"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7A862902" w14:textId="51009F6F"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5" w:type="pct"/>
            <w:shd w:val="clear" w:color="auto" w:fill="auto"/>
            <w:vAlign w:val="center"/>
          </w:tcPr>
          <w:p w14:paraId="743FE5AB" w14:textId="49A16DDD"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r>
      <w:tr w:rsidR="008452FE" w:rsidRPr="00344EAE" w14:paraId="3A3E81EC" w14:textId="4248DC82" w:rsidTr="00F00E08">
        <w:trPr>
          <w:trHeight w:val="454"/>
          <w:jc w:val="center"/>
        </w:trPr>
        <w:tc>
          <w:tcPr>
            <w:tcW w:w="194" w:type="pct"/>
            <w:shd w:val="clear" w:color="auto" w:fill="auto"/>
            <w:vAlign w:val="center"/>
          </w:tcPr>
          <w:p w14:paraId="3B2274A9"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3</w:t>
            </w:r>
          </w:p>
        </w:tc>
        <w:tc>
          <w:tcPr>
            <w:tcW w:w="2356" w:type="pct"/>
            <w:gridSpan w:val="5"/>
            <w:shd w:val="clear" w:color="auto" w:fill="auto"/>
            <w:vAlign w:val="center"/>
          </w:tcPr>
          <w:p w14:paraId="33E25B5A" w14:textId="04551151" w:rsidR="008452FE" w:rsidRPr="00F00E08" w:rsidRDefault="008452FE" w:rsidP="008452FE">
            <w:pPr>
              <w:spacing w:line="0" w:lineRule="atLeast"/>
              <w:jc w:val="both"/>
              <w:rPr>
                <w:rFonts w:ascii="Times New Roman" w:eastAsia="標楷體" w:hAnsi="Times New Roman" w:cs="Times New Roman"/>
                <w:color w:val="808080"/>
                <w:szCs w:val="24"/>
              </w:rPr>
            </w:pPr>
            <w:r w:rsidRPr="00F00E08">
              <w:rPr>
                <w:rFonts w:ascii="Times New Roman" w:eastAsia="標楷體" w:hAnsi="Times New Roman" w:cs="Times New Roman"/>
                <w:color w:val="808080"/>
                <w:szCs w:val="24"/>
              </w:rPr>
              <w:t>使學生理解溝通表達設計</w:t>
            </w:r>
          </w:p>
        </w:tc>
        <w:tc>
          <w:tcPr>
            <w:tcW w:w="306" w:type="pct"/>
            <w:gridSpan w:val="2"/>
            <w:shd w:val="clear" w:color="auto" w:fill="auto"/>
            <w:vAlign w:val="center"/>
          </w:tcPr>
          <w:p w14:paraId="0DD74B03" w14:textId="31EBEDF7" w:rsidR="008452FE" w:rsidRPr="001833E9" w:rsidRDefault="008452FE" w:rsidP="008452FE">
            <w:pPr>
              <w:spacing w:line="0" w:lineRule="atLeast"/>
              <w:jc w:val="center"/>
              <w:rPr>
                <w:rFonts w:ascii="Times New Roman" w:eastAsia="標楷體" w:hAnsi="Times New Roman" w:cs="Times New Roman"/>
                <w:color w:val="00000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22D1422D" w14:textId="1C8A0252"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1765783A" w14:textId="41D2A015"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36D0610A" w14:textId="593935D9"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2AC1FD26" w14:textId="6FE0E7F3"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7" w:type="pct"/>
            <w:gridSpan w:val="2"/>
            <w:shd w:val="clear" w:color="auto" w:fill="auto"/>
            <w:vAlign w:val="center"/>
          </w:tcPr>
          <w:p w14:paraId="69610EEE" w14:textId="07D4201F"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6F19577E" w14:textId="46DB6290"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5" w:type="pct"/>
            <w:shd w:val="clear" w:color="auto" w:fill="auto"/>
            <w:vAlign w:val="center"/>
          </w:tcPr>
          <w:p w14:paraId="00404737" w14:textId="12DA3807"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r>
      <w:tr w:rsidR="008452FE" w:rsidRPr="00344EAE" w14:paraId="45C0E8FE" w14:textId="38BF8714" w:rsidTr="00A6561C">
        <w:trPr>
          <w:trHeight w:val="454"/>
          <w:jc w:val="center"/>
        </w:trPr>
        <w:tc>
          <w:tcPr>
            <w:tcW w:w="194" w:type="pct"/>
            <w:shd w:val="clear" w:color="auto" w:fill="auto"/>
            <w:vAlign w:val="center"/>
          </w:tcPr>
          <w:p w14:paraId="0B0B0C09"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4</w:t>
            </w:r>
          </w:p>
        </w:tc>
        <w:tc>
          <w:tcPr>
            <w:tcW w:w="2356" w:type="pct"/>
            <w:gridSpan w:val="5"/>
            <w:shd w:val="clear" w:color="auto" w:fill="auto"/>
            <w:vAlign w:val="center"/>
          </w:tcPr>
          <w:p w14:paraId="41D96BD1" w14:textId="77777777" w:rsidR="008452FE" w:rsidRPr="001833E9" w:rsidRDefault="008452FE" w:rsidP="008452FE">
            <w:pPr>
              <w:spacing w:line="0" w:lineRule="atLeast"/>
              <w:jc w:val="both"/>
              <w:rPr>
                <w:rFonts w:ascii="Times New Roman" w:eastAsia="標楷體" w:hAnsi="Times New Roman" w:cs="Times New Roman"/>
                <w:color w:val="000000"/>
                <w:kern w:val="0"/>
              </w:rPr>
            </w:pPr>
          </w:p>
        </w:tc>
        <w:tc>
          <w:tcPr>
            <w:tcW w:w="306" w:type="pct"/>
            <w:gridSpan w:val="2"/>
            <w:shd w:val="clear" w:color="auto" w:fill="auto"/>
            <w:vAlign w:val="center"/>
          </w:tcPr>
          <w:p w14:paraId="4D0A13C1"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7" w:type="pct"/>
            <w:shd w:val="clear" w:color="auto" w:fill="auto"/>
            <w:vAlign w:val="center"/>
          </w:tcPr>
          <w:p w14:paraId="4727EC76"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6" w:type="pct"/>
            <w:shd w:val="clear" w:color="auto" w:fill="auto"/>
            <w:vAlign w:val="center"/>
          </w:tcPr>
          <w:p w14:paraId="16A4C35C" w14:textId="07DD12D3"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7" w:type="pct"/>
            <w:shd w:val="clear" w:color="auto" w:fill="auto"/>
            <w:vAlign w:val="center"/>
          </w:tcPr>
          <w:p w14:paraId="5E3E0B25"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6" w:type="pct"/>
            <w:shd w:val="clear" w:color="auto" w:fill="auto"/>
            <w:vAlign w:val="center"/>
          </w:tcPr>
          <w:p w14:paraId="49E757A5" w14:textId="00F1FB30"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7" w:type="pct"/>
            <w:gridSpan w:val="2"/>
            <w:shd w:val="clear" w:color="auto" w:fill="auto"/>
            <w:vAlign w:val="center"/>
          </w:tcPr>
          <w:p w14:paraId="7BD53072"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6" w:type="pct"/>
            <w:shd w:val="clear" w:color="auto" w:fill="auto"/>
            <w:vAlign w:val="center"/>
          </w:tcPr>
          <w:p w14:paraId="4B1A29C3" w14:textId="34856089"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5" w:type="pct"/>
            <w:shd w:val="clear" w:color="auto" w:fill="auto"/>
            <w:vAlign w:val="center"/>
          </w:tcPr>
          <w:p w14:paraId="26ADE681"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r>
      <w:tr w:rsidR="008452FE" w:rsidRPr="003B40DB" w14:paraId="3A6E9A42" w14:textId="77777777" w:rsidTr="00A6561C">
        <w:trPr>
          <w:trHeight w:val="454"/>
          <w:jc w:val="center"/>
        </w:trPr>
        <w:tc>
          <w:tcPr>
            <w:tcW w:w="2550" w:type="pct"/>
            <w:gridSpan w:val="6"/>
            <w:shd w:val="clear" w:color="auto" w:fill="F2F2F2"/>
            <w:vAlign w:val="center"/>
          </w:tcPr>
          <w:p w14:paraId="14B7393C"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主要評分方式及比重</w:t>
            </w:r>
          </w:p>
        </w:tc>
        <w:tc>
          <w:tcPr>
            <w:tcW w:w="2450" w:type="pct"/>
            <w:gridSpan w:val="10"/>
            <w:shd w:val="clear" w:color="auto" w:fill="F2F2F2"/>
            <w:vAlign w:val="center"/>
          </w:tcPr>
          <w:p w14:paraId="541B67EC"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對應之具體教學目標</w:t>
            </w:r>
          </w:p>
        </w:tc>
      </w:tr>
      <w:tr w:rsidR="008452FE" w:rsidRPr="00344EAE" w14:paraId="5C32CBC0" w14:textId="77777777" w:rsidTr="00A6561C">
        <w:trPr>
          <w:trHeight w:val="454"/>
          <w:jc w:val="center"/>
        </w:trPr>
        <w:tc>
          <w:tcPr>
            <w:tcW w:w="194" w:type="pct"/>
            <w:shd w:val="clear" w:color="auto" w:fill="auto"/>
            <w:vAlign w:val="center"/>
          </w:tcPr>
          <w:p w14:paraId="4020A16E"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1</w:t>
            </w:r>
          </w:p>
        </w:tc>
        <w:tc>
          <w:tcPr>
            <w:tcW w:w="2356" w:type="pct"/>
            <w:gridSpan w:val="5"/>
            <w:shd w:val="clear" w:color="auto" w:fill="auto"/>
            <w:vAlign w:val="center"/>
          </w:tcPr>
          <w:p w14:paraId="3EDDCF6E" w14:textId="4302438B"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影</w:t>
            </w:r>
            <w:r w:rsidRPr="00F00E08">
              <w:rPr>
                <w:rFonts w:ascii="Times New Roman" w:eastAsia="標楷體" w:hAnsi="Times New Roman" w:cs="Times New Roman"/>
                <w:color w:val="767171" w:themeColor="background2" w:themeShade="80"/>
                <w:kern w:val="0"/>
              </w:rPr>
              <w:t>片觀看</w:t>
            </w:r>
            <w:r w:rsidRPr="00F00E08">
              <w:rPr>
                <w:rFonts w:ascii="Times New Roman" w:eastAsia="標楷體" w:hAnsi="Times New Roman" w:cs="Times New Roman"/>
                <w:color w:val="767171" w:themeColor="background2" w:themeShade="80"/>
                <w:kern w:val="0"/>
              </w:rPr>
              <w:t>5</w:t>
            </w:r>
            <w:r w:rsidRPr="00F00E08">
              <w:rPr>
                <w:rFonts w:ascii="Times New Roman" w:eastAsia="標楷體" w:hAnsi="Times New Roman" w:cs="Times New Roman" w:hint="eastAsia"/>
                <w:color w:val="767171" w:themeColor="background2" w:themeShade="80"/>
                <w:kern w:val="0"/>
              </w:rPr>
              <w:t>0%</w:t>
            </w:r>
          </w:p>
        </w:tc>
        <w:tc>
          <w:tcPr>
            <w:tcW w:w="2450" w:type="pct"/>
            <w:gridSpan w:val="10"/>
            <w:shd w:val="clear" w:color="auto" w:fill="auto"/>
            <w:vAlign w:val="center"/>
          </w:tcPr>
          <w:p w14:paraId="48E5FD3E"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建立學生口語敘事的基本認知</w:t>
            </w:r>
          </w:p>
          <w:p w14:paraId="3A311F59"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使學生理解基本口語敘事架構</w:t>
            </w:r>
          </w:p>
          <w:p w14:paraId="5E6B79F6" w14:textId="098C5B6C"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使學生理解溝通表達設計</w:t>
            </w:r>
          </w:p>
        </w:tc>
      </w:tr>
      <w:tr w:rsidR="008452FE" w:rsidRPr="00344EAE" w14:paraId="489E6751" w14:textId="77777777" w:rsidTr="00A6561C">
        <w:trPr>
          <w:trHeight w:val="454"/>
          <w:jc w:val="center"/>
        </w:trPr>
        <w:tc>
          <w:tcPr>
            <w:tcW w:w="194" w:type="pct"/>
            <w:shd w:val="clear" w:color="auto" w:fill="auto"/>
            <w:vAlign w:val="center"/>
          </w:tcPr>
          <w:p w14:paraId="23BF687B"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2</w:t>
            </w:r>
          </w:p>
        </w:tc>
        <w:tc>
          <w:tcPr>
            <w:tcW w:w="2356" w:type="pct"/>
            <w:gridSpan w:val="5"/>
            <w:shd w:val="clear" w:color="auto" w:fill="auto"/>
            <w:vAlign w:val="center"/>
          </w:tcPr>
          <w:p w14:paraId="01180776" w14:textId="689BF9A6"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線</w:t>
            </w:r>
            <w:r w:rsidRPr="00F00E08">
              <w:rPr>
                <w:rFonts w:ascii="Times New Roman" w:eastAsia="標楷體" w:hAnsi="Times New Roman" w:cs="Times New Roman"/>
                <w:color w:val="767171" w:themeColor="background2" w:themeShade="80"/>
                <w:kern w:val="0"/>
              </w:rPr>
              <w:t>上測</w:t>
            </w:r>
            <w:r w:rsidRPr="00F00E08">
              <w:rPr>
                <w:rFonts w:ascii="Times New Roman" w:eastAsia="標楷體" w:hAnsi="Times New Roman" w:cs="Times New Roman" w:hint="eastAsia"/>
                <w:color w:val="767171" w:themeColor="background2" w:themeShade="80"/>
                <w:kern w:val="0"/>
              </w:rPr>
              <w:t>驗</w:t>
            </w:r>
            <w:r w:rsidRPr="00F00E08">
              <w:rPr>
                <w:rFonts w:ascii="Times New Roman" w:eastAsia="標楷體" w:hAnsi="Times New Roman" w:cs="Times New Roman"/>
                <w:color w:val="767171" w:themeColor="background2" w:themeShade="80"/>
                <w:kern w:val="0"/>
              </w:rPr>
              <w:t>50</w:t>
            </w:r>
            <w:r w:rsidRPr="00F00E08">
              <w:rPr>
                <w:rFonts w:ascii="Times New Roman" w:eastAsia="標楷體" w:hAnsi="Times New Roman" w:cs="Times New Roman" w:hint="eastAsia"/>
                <w:color w:val="767171" w:themeColor="background2" w:themeShade="80"/>
                <w:kern w:val="0"/>
              </w:rPr>
              <w:t>%</w:t>
            </w:r>
          </w:p>
        </w:tc>
        <w:tc>
          <w:tcPr>
            <w:tcW w:w="2450" w:type="pct"/>
            <w:gridSpan w:val="10"/>
            <w:shd w:val="clear" w:color="auto" w:fill="auto"/>
            <w:vAlign w:val="center"/>
          </w:tcPr>
          <w:p w14:paraId="42C55715"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建立學生口語敘事的基本認知</w:t>
            </w:r>
          </w:p>
          <w:p w14:paraId="27AA8B2F"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使學生理解基本口語敘事架構</w:t>
            </w:r>
          </w:p>
          <w:p w14:paraId="11E2E601" w14:textId="54AA59A6"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使學生理解溝通表達設計</w:t>
            </w:r>
          </w:p>
        </w:tc>
      </w:tr>
      <w:tr w:rsidR="008452FE" w:rsidRPr="00344EAE" w14:paraId="76D3BE87" w14:textId="77777777" w:rsidTr="00761AC7">
        <w:trPr>
          <w:trHeight w:val="684"/>
          <w:jc w:val="center"/>
        </w:trPr>
        <w:tc>
          <w:tcPr>
            <w:tcW w:w="194" w:type="pct"/>
            <w:shd w:val="clear" w:color="auto" w:fill="auto"/>
            <w:vAlign w:val="center"/>
          </w:tcPr>
          <w:p w14:paraId="7FEE612E"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lastRenderedPageBreak/>
              <w:t>3</w:t>
            </w:r>
          </w:p>
        </w:tc>
        <w:tc>
          <w:tcPr>
            <w:tcW w:w="2356" w:type="pct"/>
            <w:gridSpan w:val="5"/>
            <w:shd w:val="clear" w:color="auto" w:fill="auto"/>
            <w:vAlign w:val="center"/>
          </w:tcPr>
          <w:p w14:paraId="771326A1" w14:textId="77777777" w:rsidR="008452FE" w:rsidRPr="001833E9" w:rsidRDefault="008452FE" w:rsidP="008452FE">
            <w:pPr>
              <w:spacing w:line="0" w:lineRule="atLeast"/>
              <w:jc w:val="both"/>
              <w:rPr>
                <w:rFonts w:ascii="Times New Roman" w:eastAsia="標楷體" w:hAnsi="Times New Roman" w:cs="Times New Roman"/>
                <w:color w:val="000000"/>
                <w:kern w:val="0"/>
              </w:rPr>
            </w:pPr>
          </w:p>
        </w:tc>
        <w:tc>
          <w:tcPr>
            <w:tcW w:w="2450" w:type="pct"/>
            <w:gridSpan w:val="10"/>
            <w:shd w:val="clear" w:color="auto" w:fill="auto"/>
            <w:vAlign w:val="center"/>
          </w:tcPr>
          <w:p w14:paraId="34BDF7AF" w14:textId="77777777" w:rsidR="008452FE" w:rsidRPr="001833E9" w:rsidRDefault="008452FE" w:rsidP="008452FE">
            <w:pPr>
              <w:spacing w:line="0" w:lineRule="atLeast"/>
              <w:jc w:val="both"/>
              <w:rPr>
                <w:rFonts w:ascii="Times New Roman" w:eastAsia="標楷體" w:hAnsi="Times New Roman" w:cs="Times New Roman"/>
                <w:color w:val="000000"/>
                <w:kern w:val="0"/>
              </w:rPr>
            </w:pPr>
          </w:p>
        </w:tc>
      </w:tr>
      <w:tr w:rsidR="008452FE" w:rsidRPr="003B40DB" w14:paraId="424C2F6E" w14:textId="77777777" w:rsidTr="002B06CF">
        <w:trPr>
          <w:trHeight w:val="454"/>
          <w:jc w:val="center"/>
        </w:trPr>
        <w:tc>
          <w:tcPr>
            <w:tcW w:w="5000" w:type="pct"/>
            <w:gridSpan w:val="16"/>
            <w:tcBorders>
              <w:bottom w:val="single" w:sz="4" w:space="0" w:color="auto"/>
            </w:tcBorders>
            <w:shd w:val="clear" w:color="auto" w:fill="F2F2F2"/>
            <w:vAlign w:val="center"/>
          </w:tcPr>
          <w:p w14:paraId="34412599" w14:textId="1DCD58C6" w:rsidR="008452FE" w:rsidRPr="00262FE0" w:rsidRDefault="008452FE" w:rsidP="008452FE">
            <w:pPr>
              <w:spacing w:line="0" w:lineRule="atLeast"/>
              <w:jc w:val="center"/>
              <w:rPr>
                <w:rFonts w:ascii="Times New Roman" w:eastAsia="標楷體" w:hAnsi="Times New Roman" w:cs="Times New Roman"/>
                <w:color w:val="000000"/>
                <w:kern w:val="0"/>
              </w:rPr>
            </w:pPr>
            <w:r w:rsidRPr="00262FE0">
              <w:rPr>
                <w:rFonts w:ascii="Times New Roman" w:eastAsia="標楷體" w:hAnsi="Times New Roman" w:cs="Times New Roman"/>
                <w:color w:val="000000"/>
                <w:kern w:val="0"/>
              </w:rPr>
              <w:t>學生選課及微</w:t>
            </w:r>
            <w:r w:rsidRPr="00262FE0">
              <w:rPr>
                <w:rFonts w:ascii="Times New Roman" w:eastAsia="標楷體" w:hAnsi="Times New Roman" w:cs="Times New Roman" w:hint="eastAsia"/>
                <w:color w:val="000000"/>
                <w:kern w:val="0"/>
              </w:rPr>
              <w:t>型數位</w:t>
            </w:r>
            <w:r w:rsidRPr="00262FE0">
              <w:rPr>
                <w:rFonts w:ascii="Times New Roman" w:eastAsia="標楷體" w:hAnsi="Times New Roman" w:cs="Times New Roman"/>
                <w:color w:val="000000"/>
                <w:kern w:val="0"/>
              </w:rPr>
              <w:t>課程認列通過之說明</w:t>
            </w:r>
          </w:p>
        </w:tc>
      </w:tr>
      <w:tr w:rsidR="008452FE" w:rsidRPr="002B06CF" w14:paraId="335FBE76" w14:textId="3A1495C5" w:rsidTr="003F44A7">
        <w:trPr>
          <w:trHeight w:val="397"/>
          <w:jc w:val="center"/>
        </w:trPr>
        <w:tc>
          <w:tcPr>
            <w:tcW w:w="5000" w:type="pct"/>
            <w:gridSpan w:val="16"/>
            <w:shd w:val="clear" w:color="auto" w:fill="auto"/>
          </w:tcPr>
          <w:p w14:paraId="53A67C52"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學生務必至選課系統進行選課。</w:t>
            </w:r>
          </w:p>
          <w:p w14:paraId="34FC2969"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線上課程影片觀看：</w:t>
            </w:r>
            <w:r w:rsidRPr="00262FE0">
              <w:rPr>
                <w:rFonts w:ascii="Times New Roman" w:eastAsia="標楷體" w:hAnsi="Times New Roman" w:hint="eastAsia"/>
                <w:color w:val="808080" w:themeColor="background1" w:themeShade="80"/>
              </w:rPr>
              <w:t>50%</w:t>
            </w:r>
          </w:p>
          <w:p w14:paraId="48CD6FE5"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線上測驗：</w:t>
            </w:r>
            <w:r w:rsidRPr="00262FE0">
              <w:rPr>
                <w:rFonts w:ascii="Times New Roman" w:eastAsia="標楷體" w:hAnsi="Times New Roman" w:hint="eastAsia"/>
                <w:color w:val="808080" w:themeColor="background1" w:themeShade="80"/>
              </w:rPr>
              <w:t>25%</w:t>
            </w:r>
          </w:p>
          <w:p w14:paraId="0C4A7A5D"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單元作業：</w:t>
            </w:r>
            <w:r w:rsidRPr="00262FE0">
              <w:rPr>
                <w:rFonts w:ascii="Times New Roman" w:eastAsia="標楷體" w:hAnsi="Times New Roman" w:hint="eastAsia"/>
                <w:color w:val="808080" w:themeColor="background1" w:themeShade="80"/>
              </w:rPr>
              <w:t>25%</w:t>
            </w:r>
          </w:p>
          <w:p w14:paraId="2044F0EB" w14:textId="30E051F6" w:rsidR="008452FE" w:rsidRPr="00262FE0" w:rsidRDefault="008452FE" w:rsidP="008452FE">
            <w:pPr>
              <w:widowControl/>
              <w:rPr>
                <w:rFonts w:ascii="Times New Roman" w:eastAsia="標楷體" w:hAnsi="Times New Roman" w:cs="Times New Roman"/>
                <w:color w:val="000000" w:themeColor="text1"/>
                <w:sz w:val="20"/>
                <w:szCs w:val="20"/>
                <w:shd w:val="pct15" w:color="auto" w:fill="FFFFFF"/>
              </w:rPr>
            </w:pPr>
            <w:r w:rsidRPr="00262FE0">
              <w:rPr>
                <w:rFonts w:ascii="Times New Roman" w:eastAsia="標楷體" w:hAnsi="Times New Roman" w:cs="Times New Roman"/>
                <w:color w:val="000000" w:themeColor="text1"/>
                <w:sz w:val="20"/>
                <w:szCs w:val="20"/>
                <w:shd w:val="pct15" w:color="auto" w:fill="FFFFFF"/>
              </w:rPr>
              <w:t>1.</w:t>
            </w:r>
            <w:r w:rsidRPr="00262FE0">
              <w:rPr>
                <w:rFonts w:ascii="Times New Roman" w:eastAsia="標楷體" w:hAnsi="Times New Roman" w:cs="Times New Roman"/>
                <w:color w:val="000000" w:themeColor="text1"/>
                <w:sz w:val="20"/>
                <w:szCs w:val="20"/>
                <w:shd w:val="pct15" w:color="auto" w:fill="FFFFFF"/>
              </w:rPr>
              <w:t>成績僅</w:t>
            </w:r>
            <w:r w:rsidRPr="00262FE0">
              <w:rPr>
                <w:rFonts w:ascii="Times New Roman" w:eastAsia="標楷體" w:hAnsi="Times New Roman" w:cs="Times New Roman" w:hint="eastAsia"/>
                <w:color w:val="000000" w:themeColor="text1"/>
                <w:sz w:val="20"/>
                <w:szCs w:val="20"/>
                <w:shd w:val="pct15" w:color="auto" w:fill="FFFFFF"/>
              </w:rPr>
              <w:t>為</w:t>
            </w:r>
            <w:r w:rsidRPr="00262FE0">
              <w:rPr>
                <w:rFonts w:ascii="Times New Roman" w:eastAsia="標楷體" w:hAnsi="Times New Roman" w:cs="Times New Roman"/>
                <w:color w:val="000000" w:themeColor="text1"/>
                <w:sz w:val="20"/>
                <w:szCs w:val="20"/>
                <w:shd w:val="pct15" w:color="auto" w:fill="FFFFFF"/>
              </w:rPr>
              <w:t>P</w:t>
            </w:r>
            <w:r w:rsidRPr="00262FE0">
              <w:rPr>
                <w:rFonts w:ascii="Times New Roman" w:eastAsia="標楷體" w:hAnsi="Times New Roman" w:cs="Times New Roman"/>
                <w:color w:val="000000" w:themeColor="text1"/>
                <w:sz w:val="20"/>
                <w:szCs w:val="20"/>
                <w:shd w:val="pct15" w:color="auto" w:fill="FFFFFF"/>
              </w:rPr>
              <w:t>或</w:t>
            </w:r>
            <w:r w:rsidRPr="00262FE0">
              <w:rPr>
                <w:rFonts w:ascii="Times New Roman" w:eastAsia="標楷體" w:hAnsi="Times New Roman" w:cs="Times New Roman"/>
                <w:color w:val="000000" w:themeColor="text1"/>
                <w:sz w:val="20"/>
                <w:szCs w:val="20"/>
                <w:shd w:val="pct15" w:color="auto" w:fill="FFFFFF"/>
              </w:rPr>
              <w:t>F</w:t>
            </w:r>
            <w:r w:rsidRPr="00262FE0">
              <w:rPr>
                <w:rFonts w:ascii="Times New Roman" w:eastAsia="標楷體" w:hAnsi="Times New Roman" w:cs="Times New Roman" w:hint="eastAsia"/>
                <w:color w:val="000000" w:themeColor="text1"/>
                <w:sz w:val="20"/>
                <w:szCs w:val="20"/>
                <w:shd w:val="pct15" w:color="auto" w:fill="FFFFFF"/>
              </w:rPr>
              <w:t>。</w:t>
            </w:r>
          </w:p>
          <w:p w14:paraId="0FDB2484" w14:textId="77777777" w:rsidR="008452FE" w:rsidRPr="00262FE0" w:rsidRDefault="008452FE" w:rsidP="008452FE">
            <w:pPr>
              <w:widowControl/>
              <w:rPr>
                <w:rFonts w:ascii="Times New Roman" w:eastAsia="標楷體" w:hAnsi="Times New Roman" w:cs="Times New Roman"/>
                <w:color w:val="000000" w:themeColor="text1"/>
                <w:sz w:val="20"/>
                <w:szCs w:val="20"/>
                <w:shd w:val="pct15" w:color="auto" w:fill="FFFFFF"/>
              </w:rPr>
            </w:pPr>
            <w:r w:rsidRPr="00262FE0">
              <w:rPr>
                <w:rFonts w:ascii="Times New Roman" w:eastAsia="標楷體" w:hAnsi="Times New Roman" w:cs="Times New Roman" w:hint="eastAsia"/>
                <w:color w:val="000000" w:themeColor="text1"/>
                <w:sz w:val="20"/>
                <w:szCs w:val="20"/>
                <w:shd w:val="pct15" w:color="auto" w:fill="FFFFFF"/>
              </w:rPr>
              <w:t>2.</w:t>
            </w:r>
            <w:r w:rsidRPr="00262FE0">
              <w:rPr>
                <w:rFonts w:ascii="Times New Roman" w:eastAsia="標楷體" w:hAnsi="Times New Roman" w:cs="Times New Roman" w:hint="eastAsia"/>
                <w:color w:val="000000" w:themeColor="text1"/>
                <w:sz w:val="20"/>
                <w:szCs w:val="20"/>
                <w:shd w:val="pct15" w:color="auto" w:fill="FFFFFF"/>
              </w:rPr>
              <w:t>線上觀看及線上測驗，均可透過系統完成，教師檢閱其完成度而決定評分。</w:t>
            </w:r>
          </w:p>
          <w:p w14:paraId="42C26BA7" w14:textId="60A74395" w:rsidR="008452FE" w:rsidRPr="00262FE0" w:rsidRDefault="008452FE" w:rsidP="008452FE">
            <w:pPr>
              <w:widowControl/>
              <w:rPr>
                <w:rFonts w:ascii="Times New Roman" w:eastAsia="標楷體" w:hAnsi="Times New Roman" w:cs="Times New Roman"/>
                <w:color w:val="000000"/>
                <w:kern w:val="0"/>
              </w:rPr>
            </w:pPr>
            <w:r w:rsidRPr="00262FE0">
              <w:rPr>
                <w:rFonts w:ascii="Times New Roman" w:eastAsia="標楷體" w:hAnsi="Times New Roman" w:cs="Times New Roman" w:hint="eastAsia"/>
                <w:color w:val="000000" w:themeColor="text1"/>
                <w:sz w:val="20"/>
                <w:szCs w:val="20"/>
                <w:shd w:val="pct15" w:color="auto" w:fill="FFFFFF"/>
              </w:rPr>
              <w:t>3.</w:t>
            </w:r>
            <w:r w:rsidRPr="00262FE0">
              <w:rPr>
                <w:rFonts w:ascii="Times New Roman" w:eastAsia="標楷體" w:hAnsi="Times New Roman" w:cs="Times New Roman" w:hint="eastAsia"/>
                <w:color w:val="000000" w:themeColor="text1"/>
                <w:sz w:val="20"/>
                <w:szCs w:val="20"/>
                <w:shd w:val="pct15" w:color="auto" w:fill="FFFFFF"/>
              </w:rPr>
              <w:t>單元作業由學生上傳至系統，供教師評閱。</w:t>
            </w:r>
          </w:p>
        </w:tc>
      </w:tr>
      <w:tr w:rsidR="008452FE" w:rsidRPr="003B40DB" w14:paraId="44CA8876" w14:textId="77777777" w:rsidTr="00EF25AA">
        <w:trPr>
          <w:trHeight w:val="454"/>
          <w:jc w:val="center"/>
        </w:trPr>
        <w:tc>
          <w:tcPr>
            <w:tcW w:w="5000" w:type="pct"/>
            <w:gridSpan w:val="16"/>
            <w:shd w:val="clear" w:color="auto" w:fill="D9D9D9" w:themeFill="background1" w:themeFillShade="D9"/>
            <w:vAlign w:val="center"/>
          </w:tcPr>
          <w:p w14:paraId="7B1A8E1A" w14:textId="31C597A4" w:rsidR="008452FE" w:rsidRPr="003B40DB" w:rsidRDefault="008452FE" w:rsidP="008452FE">
            <w:pPr>
              <w:spacing w:line="0" w:lineRule="atLeast"/>
              <w:jc w:val="center"/>
              <w:rPr>
                <w:rFonts w:eastAsia="標楷體"/>
                <w:color w:val="000000"/>
                <w:kern w:val="0"/>
              </w:rPr>
            </w:pPr>
            <w:r w:rsidRPr="000A26AE">
              <w:rPr>
                <w:rFonts w:eastAsia="標楷體" w:hint="eastAsia"/>
                <w:b/>
                <w:color w:val="000000"/>
                <w:kern w:val="0"/>
              </w:rPr>
              <w:t>微</w:t>
            </w:r>
            <w:r>
              <w:rPr>
                <w:rFonts w:eastAsia="標楷體" w:hint="eastAsia"/>
                <w:b/>
                <w:color w:val="000000"/>
                <w:kern w:val="0"/>
              </w:rPr>
              <w:t>型數</w:t>
            </w:r>
            <w:r w:rsidRPr="00262FE0">
              <w:rPr>
                <w:rFonts w:eastAsia="標楷體" w:hint="eastAsia"/>
                <w:b/>
                <w:color w:val="000000"/>
                <w:kern w:val="0"/>
              </w:rPr>
              <w:t>位課程規劃與設計</w:t>
            </w:r>
          </w:p>
        </w:tc>
      </w:tr>
      <w:tr w:rsidR="008452FE" w:rsidRPr="009873BD" w14:paraId="7E01AB40" w14:textId="77777777" w:rsidTr="003F44A7">
        <w:trPr>
          <w:trHeight w:val="397"/>
          <w:jc w:val="center"/>
        </w:trPr>
        <w:tc>
          <w:tcPr>
            <w:tcW w:w="5000" w:type="pct"/>
            <w:gridSpan w:val="16"/>
            <w:shd w:val="clear" w:color="auto" w:fill="F2F2F2" w:themeFill="background1" w:themeFillShade="F2"/>
            <w:vAlign w:val="center"/>
          </w:tcPr>
          <w:p w14:paraId="28E1EB03" w14:textId="77777777" w:rsidR="008452FE" w:rsidRPr="009873BD" w:rsidRDefault="008452FE" w:rsidP="008452FE">
            <w:pPr>
              <w:spacing w:line="0" w:lineRule="atLeast"/>
              <w:jc w:val="center"/>
              <w:rPr>
                <w:rFonts w:eastAsia="標楷體"/>
                <w:color w:val="000000"/>
                <w:kern w:val="0"/>
              </w:rPr>
            </w:pPr>
            <w:r w:rsidRPr="009873BD">
              <w:rPr>
                <w:rFonts w:eastAsia="標楷體" w:hint="eastAsia"/>
                <w:color w:val="000000"/>
                <w:kern w:val="0"/>
              </w:rPr>
              <w:t>教材單元設計</w:t>
            </w:r>
          </w:p>
        </w:tc>
      </w:tr>
      <w:tr w:rsidR="008452FE" w:rsidRPr="003B40DB" w14:paraId="7AEF5FFF" w14:textId="77777777" w:rsidTr="009873BD">
        <w:trPr>
          <w:trHeight w:val="6290"/>
          <w:jc w:val="center"/>
        </w:trPr>
        <w:tc>
          <w:tcPr>
            <w:tcW w:w="5000" w:type="pct"/>
            <w:gridSpan w:val="16"/>
            <w:shd w:val="clear" w:color="auto" w:fill="auto"/>
          </w:tcPr>
          <w:p w14:paraId="2113BC4D" w14:textId="77777777" w:rsidR="008452FE" w:rsidRPr="009873BD" w:rsidRDefault="008452FE" w:rsidP="008452FE">
            <w:pPr>
              <w:jc w:val="both"/>
              <w:rPr>
                <w:rFonts w:eastAsia="標楷體"/>
                <w:color w:val="767171" w:themeColor="background2" w:themeShade="80"/>
                <w:kern w:val="0"/>
                <w:sz w:val="20"/>
                <w:szCs w:val="20"/>
              </w:rPr>
            </w:pPr>
            <w:r w:rsidRPr="009873BD">
              <w:rPr>
                <w:rFonts w:ascii="Times New Roman" w:eastAsia="標楷體"/>
                <w:color w:val="000000" w:themeColor="text1"/>
                <w:sz w:val="20"/>
                <w:szCs w:val="20"/>
                <w:shd w:val="pct15" w:color="auto" w:fill="FFFFFF"/>
              </w:rPr>
              <w:t>請填寫每週次的授課內容及授課方式並自行新增欄位</w:t>
            </w:r>
          </w:p>
          <w:tbl>
            <w:tblPr>
              <w:tblStyle w:val="a7"/>
              <w:tblW w:w="10236" w:type="dxa"/>
              <w:tblLayout w:type="fixed"/>
              <w:tblLook w:val="04A0" w:firstRow="1" w:lastRow="0" w:firstColumn="1" w:lastColumn="0" w:noHBand="0" w:noVBand="1"/>
            </w:tblPr>
            <w:tblGrid>
              <w:gridCol w:w="1128"/>
              <w:gridCol w:w="1475"/>
              <w:gridCol w:w="3205"/>
              <w:gridCol w:w="1750"/>
              <w:gridCol w:w="1521"/>
              <w:gridCol w:w="1151"/>
              <w:gridCol w:w="6"/>
            </w:tblGrid>
            <w:tr w:rsidR="008452FE" w:rsidRPr="00BC0FE6" w14:paraId="033A4878" w14:textId="68F87500" w:rsidTr="002A571D">
              <w:trPr>
                <w:gridAfter w:val="1"/>
                <w:wAfter w:w="6" w:type="dxa"/>
              </w:trPr>
              <w:tc>
                <w:tcPr>
                  <w:tcW w:w="1128" w:type="dxa"/>
                  <w:shd w:val="clear" w:color="auto" w:fill="F2F2F2" w:themeFill="background1" w:themeFillShade="F2"/>
                  <w:vAlign w:val="center"/>
                </w:tcPr>
                <w:p w14:paraId="0D2B87CE" w14:textId="23A6AF7E" w:rsidR="008452FE" w:rsidRPr="00BC0FE6" w:rsidRDefault="008452FE" w:rsidP="008452FE">
                  <w:pPr>
                    <w:jc w:val="center"/>
                    <w:rPr>
                      <w:rFonts w:ascii="Times New Roman" w:eastAsia="標楷體" w:hAnsi="Times New Roman"/>
                      <w:sz w:val="22"/>
                    </w:rPr>
                  </w:pPr>
                  <w:r>
                    <w:rPr>
                      <w:rFonts w:ascii="Times New Roman" w:eastAsia="標楷體" w:hAnsi="Times New Roman" w:hint="eastAsia"/>
                      <w:color w:val="000000"/>
                      <w:sz w:val="22"/>
                    </w:rPr>
                    <w:t>課程進度</w:t>
                  </w:r>
                </w:p>
              </w:tc>
              <w:tc>
                <w:tcPr>
                  <w:tcW w:w="1475" w:type="dxa"/>
                  <w:shd w:val="clear" w:color="auto" w:fill="F2F2F2" w:themeFill="background1" w:themeFillShade="F2"/>
                  <w:vAlign w:val="center"/>
                </w:tcPr>
                <w:p w14:paraId="5A05954B" w14:textId="16568748" w:rsidR="008452FE" w:rsidRPr="00BC0FE6" w:rsidRDefault="008452FE" w:rsidP="008452FE">
                  <w:pPr>
                    <w:spacing w:line="280" w:lineRule="exact"/>
                    <w:jc w:val="center"/>
                    <w:rPr>
                      <w:rFonts w:ascii="Times New Roman" w:eastAsia="標楷體" w:hAnsi="Times New Roman"/>
                      <w:sz w:val="20"/>
                      <w:szCs w:val="20"/>
                    </w:rPr>
                  </w:pPr>
                  <w:r w:rsidRPr="00FF24B7">
                    <w:rPr>
                      <w:rFonts w:ascii="Times New Roman" w:eastAsia="標楷體" w:hAnsi="Times New Roman" w:hint="eastAsia"/>
                      <w:color w:val="000000"/>
                      <w:sz w:val="22"/>
                    </w:rPr>
                    <w:t>課程主題</w:t>
                  </w:r>
                </w:p>
              </w:tc>
              <w:tc>
                <w:tcPr>
                  <w:tcW w:w="3205" w:type="dxa"/>
                  <w:shd w:val="clear" w:color="auto" w:fill="F2F2F2" w:themeFill="background1" w:themeFillShade="F2"/>
                  <w:vAlign w:val="center"/>
                </w:tcPr>
                <w:p w14:paraId="233D4593" w14:textId="05593F9A" w:rsidR="008452FE" w:rsidRPr="00BC0FE6" w:rsidRDefault="008452FE" w:rsidP="008452FE">
                  <w:pPr>
                    <w:jc w:val="center"/>
                    <w:rPr>
                      <w:rFonts w:ascii="Times New Roman" w:eastAsia="標楷體" w:hAnsi="Times New Roman"/>
                      <w:sz w:val="22"/>
                    </w:rPr>
                  </w:pPr>
                  <w:r w:rsidRPr="00BC0FE6">
                    <w:rPr>
                      <w:rFonts w:ascii="Times New Roman" w:eastAsia="標楷體" w:hAnsi="Times New Roman"/>
                      <w:color w:val="000000"/>
                      <w:sz w:val="22"/>
                    </w:rPr>
                    <w:t>內容綱要</w:t>
                  </w:r>
                  <w:r>
                    <w:rPr>
                      <w:rFonts w:ascii="Times New Roman" w:eastAsia="標楷體" w:hAnsi="Times New Roman" w:hint="eastAsia"/>
                      <w:color w:val="000000"/>
                      <w:sz w:val="22"/>
                    </w:rPr>
                    <w:t>(</w:t>
                  </w:r>
                  <w:r w:rsidRPr="00FF24B7">
                    <w:rPr>
                      <w:rFonts w:ascii="Times New Roman" w:eastAsia="標楷體" w:hAnsi="Times New Roman" w:hint="eastAsia"/>
                      <w:color w:val="000000"/>
                      <w:sz w:val="22"/>
                    </w:rPr>
                    <w:t>學習內容</w:t>
                  </w:r>
                  <w:r w:rsidRPr="00FF24B7">
                    <w:rPr>
                      <w:rFonts w:ascii="Times New Roman" w:eastAsia="標楷體" w:hAnsi="Times New Roman" w:hint="eastAsia"/>
                      <w:color w:val="000000"/>
                      <w:sz w:val="22"/>
                    </w:rPr>
                    <w:t>)</w:t>
                  </w:r>
                </w:p>
              </w:tc>
              <w:tc>
                <w:tcPr>
                  <w:tcW w:w="1750" w:type="dxa"/>
                  <w:shd w:val="clear" w:color="auto" w:fill="F2F2F2" w:themeFill="background1" w:themeFillShade="F2"/>
                  <w:vAlign w:val="center"/>
                </w:tcPr>
                <w:p w14:paraId="56E29D53" w14:textId="7F178BBA" w:rsidR="008452FE" w:rsidRPr="00BC0FE6" w:rsidRDefault="008452FE" w:rsidP="008452FE">
                  <w:pPr>
                    <w:jc w:val="center"/>
                    <w:rPr>
                      <w:rFonts w:ascii="Times New Roman" w:eastAsia="標楷體" w:hAnsi="Times New Roman"/>
                      <w:color w:val="000000"/>
                      <w:sz w:val="22"/>
                    </w:rPr>
                  </w:pPr>
                  <w:r w:rsidRPr="00BC0FE6">
                    <w:rPr>
                      <w:rFonts w:eastAsia="標楷體" w:hint="eastAsia"/>
                      <w:color w:val="000000"/>
                      <w:kern w:val="0"/>
                      <w:sz w:val="22"/>
                    </w:rPr>
                    <w:t>教學策略</w:t>
                  </w:r>
                </w:p>
              </w:tc>
              <w:tc>
                <w:tcPr>
                  <w:tcW w:w="1521" w:type="dxa"/>
                  <w:shd w:val="clear" w:color="auto" w:fill="F2F2F2" w:themeFill="background1" w:themeFillShade="F2"/>
                  <w:vAlign w:val="center"/>
                </w:tcPr>
                <w:p w14:paraId="4EBA5850" w14:textId="7047B75D" w:rsidR="008452FE" w:rsidRPr="00BC0FE6" w:rsidRDefault="008452FE" w:rsidP="008452FE">
                  <w:pPr>
                    <w:jc w:val="center"/>
                    <w:rPr>
                      <w:rFonts w:ascii="Times New Roman" w:eastAsia="標楷體" w:hAnsi="Times New Roman"/>
                      <w:color w:val="000000"/>
                      <w:sz w:val="22"/>
                    </w:rPr>
                  </w:pPr>
                  <w:r w:rsidRPr="00BC0FE6">
                    <w:rPr>
                      <w:rFonts w:eastAsia="標楷體" w:hint="eastAsia"/>
                      <w:color w:val="000000"/>
                      <w:kern w:val="0"/>
                      <w:sz w:val="22"/>
                    </w:rPr>
                    <w:t>評量方法</w:t>
                  </w:r>
                </w:p>
              </w:tc>
              <w:tc>
                <w:tcPr>
                  <w:tcW w:w="1151" w:type="dxa"/>
                  <w:shd w:val="clear" w:color="auto" w:fill="F2F2F2" w:themeFill="background1" w:themeFillShade="F2"/>
                  <w:vAlign w:val="center"/>
                </w:tcPr>
                <w:p w14:paraId="1EAD8267" w14:textId="03811E08" w:rsidR="008452FE" w:rsidRPr="00BC0FE6" w:rsidRDefault="008452FE" w:rsidP="008452FE">
                  <w:pPr>
                    <w:spacing w:line="280" w:lineRule="exact"/>
                    <w:jc w:val="center"/>
                    <w:rPr>
                      <w:rFonts w:eastAsia="標楷體"/>
                      <w:color w:val="000000"/>
                      <w:kern w:val="0"/>
                      <w:sz w:val="22"/>
                    </w:rPr>
                  </w:pPr>
                  <w:r w:rsidRPr="00BC0FE6">
                    <w:rPr>
                      <w:rFonts w:ascii="Times New Roman" w:eastAsia="標楷體" w:hAnsi="Times New Roman"/>
                      <w:color w:val="000000"/>
                      <w:sz w:val="22"/>
                    </w:rPr>
                    <w:t>預估影片長度</w:t>
                  </w:r>
                </w:p>
              </w:tc>
            </w:tr>
            <w:tr w:rsidR="008452FE" w:rsidRPr="00BC0FE6" w14:paraId="2D3E7702" w14:textId="0170777F" w:rsidTr="002A571D">
              <w:trPr>
                <w:gridAfter w:val="1"/>
                <w:wAfter w:w="6" w:type="dxa"/>
                <w:trHeight w:val="510"/>
              </w:trPr>
              <w:tc>
                <w:tcPr>
                  <w:tcW w:w="1128" w:type="dxa"/>
                  <w:vMerge w:val="restart"/>
                  <w:vAlign w:val="center"/>
                </w:tcPr>
                <w:p w14:paraId="6DFAE887" w14:textId="70C79C98" w:rsidR="008452FE" w:rsidRPr="00BC0FE6" w:rsidRDefault="008452FE" w:rsidP="008452FE">
                  <w:pPr>
                    <w:jc w:val="center"/>
                    <w:rPr>
                      <w:rFonts w:ascii="Times New Roman" w:eastAsia="標楷體" w:hAnsi="Times New Roman"/>
                      <w:sz w:val="22"/>
                    </w:rPr>
                  </w:pPr>
                  <w:r>
                    <w:rPr>
                      <w:rFonts w:ascii="Times New Roman" w:eastAsia="標楷體" w:hAnsi="Times New Roman" w:hint="eastAsia"/>
                      <w:color w:val="000000"/>
                      <w:sz w:val="22"/>
                    </w:rPr>
                    <w:t>第</w:t>
                  </w:r>
                  <w:r>
                    <w:rPr>
                      <w:rFonts w:ascii="Times New Roman" w:eastAsia="標楷體" w:hAnsi="Times New Roman" w:hint="eastAsia"/>
                      <w:color w:val="000000"/>
                      <w:sz w:val="22"/>
                    </w:rPr>
                    <w:t>1</w:t>
                  </w:r>
                  <w:r>
                    <w:rPr>
                      <w:rFonts w:ascii="Times New Roman" w:eastAsia="標楷體" w:hAnsi="Times New Roman" w:hint="eastAsia"/>
                      <w:color w:val="000000"/>
                      <w:sz w:val="22"/>
                    </w:rPr>
                    <w:t>小時單元</w:t>
                  </w:r>
                </w:p>
              </w:tc>
              <w:tc>
                <w:tcPr>
                  <w:tcW w:w="1475" w:type="dxa"/>
                  <w:vAlign w:val="center"/>
                </w:tcPr>
                <w:p w14:paraId="4DB76C94" w14:textId="7404EA47"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一般性原則</w:t>
                  </w:r>
                </w:p>
              </w:tc>
              <w:tc>
                <w:tcPr>
                  <w:tcW w:w="3205" w:type="dxa"/>
                  <w:vAlign w:val="center"/>
                </w:tcPr>
                <w:p w14:paraId="10CD39B8" w14:textId="1B913DC2"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說明口語表達之基本原則、情境分析與目標建立</w:t>
                  </w:r>
                </w:p>
              </w:tc>
              <w:tc>
                <w:tcPr>
                  <w:tcW w:w="1750" w:type="dxa"/>
                  <w:vMerge w:val="restart"/>
                  <w:vAlign w:val="center"/>
                </w:tcPr>
                <w:p w14:paraId="2C6E9A8B" w14:textId="42B51E07"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講述法，搭配線上單元測驗</w:t>
                  </w:r>
                </w:p>
              </w:tc>
              <w:tc>
                <w:tcPr>
                  <w:tcW w:w="1521" w:type="dxa"/>
                  <w:vMerge w:val="restart"/>
                  <w:vAlign w:val="center"/>
                </w:tcPr>
                <w:p w14:paraId="2A2B88F6" w14:textId="770B128B"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線上測驗</w:t>
                  </w:r>
                </w:p>
              </w:tc>
              <w:tc>
                <w:tcPr>
                  <w:tcW w:w="1151" w:type="dxa"/>
                  <w:vAlign w:val="center"/>
                </w:tcPr>
                <w:p w14:paraId="52A500F4" w14:textId="3CEF8862" w:rsidR="008452FE" w:rsidRPr="00FF24B7" w:rsidRDefault="008452FE" w:rsidP="008452FE">
                  <w:pPr>
                    <w:spacing w:line="300" w:lineRule="exact"/>
                    <w:jc w:val="right"/>
                    <w:rPr>
                      <w:rFonts w:ascii="Times New Roman" w:eastAsia="標楷體" w:hAnsi="Times New Roman"/>
                      <w:color w:val="808080" w:themeColor="background1" w:themeShade="80"/>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7F0E6444" w14:textId="1F2264DD" w:rsidTr="002A571D">
              <w:trPr>
                <w:gridAfter w:val="1"/>
                <w:wAfter w:w="6" w:type="dxa"/>
                <w:trHeight w:val="510"/>
              </w:trPr>
              <w:tc>
                <w:tcPr>
                  <w:tcW w:w="1128" w:type="dxa"/>
                  <w:vMerge/>
                </w:tcPr>
                <w:p w14:paraId="50684ADD" w14:textId="77777777" w:rsidR="008452FE" w:rsidRPr="00BC0FE6" w:rsidRDefault="008452FE" w:rsidP="008452FE">
                  <w:pPr>
                    <w:rPr>
                      <w:rFonts w:ascii="Times New Roman" w:eastAsia="標楷體" w:hAnsi="Times New Roman"/>
                      <w:sz w:val="22"/>
                    </w:rPr>
                  </w:pPr>
                </w:p>
              </w:tc>
              <w:tc>
                <w:tcPr>
                  <w:tcW w:w="1475" w:type="dxa"/>
                  <w:vAlign w:val="center"/>
                </w:tcPr>
                <w:p w14:paraId="4C0CD088" w14:textId="42EF60F0"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語言傳播</w:t>
                  </w:r>
                </w:p>
              </w:tc>
              <w:tc>
                <w:tcPr>
                  <w:tcW w:w="3205" w:type="dxa"/>
                  <w:vAlign w:val="center"/>
                </w:tcPr>
                <w:p w14:paraId="22A8DFDA" w14:textId="1176C3BF"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介紹語言溝通之特性，及其在口語敘事的重要性</w:t>
                  </w:r>
                </w:p>
              </w:tc>
              <w:tc>
                <w:tcPr>
                  <w:tcW w:w="1750" w:type="dxa"/>
                  <w:vMerge/>
                  <w:vAlign w:val="center"/>
                </w:tcPr>
                <w:p w14:paraId="0FCDE083" w14:textId="59037256"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521" w:type="dxa"/>
                  <w:vMerge/>
                  <w:vAlign w:val="center"/>
                </w:tcPr>
                <w:p w14:paraId="682ACE04" w14:textId="660B36D8"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151" w:type="dxa"/>
                  <w:vAlign w:val="center"/>
                </w:tcPr>
                <w:p w14:paraId="05843786" w14:textId="4DB198E1" w:rsidR="008452FE" w:rsidRPr="00FF24B7" w:rsidRDefault="008452FE" w:rsidP="008452FE">
                  <w:pPr>
                    <w:spacing w:line="300" w:lineRule="exact"/>
                    <w:jc w:val="right"/>
                    <w:rPr>
                      <w:rFonts w:ascii="Times New Roman" w:eastAsia="標楷體" w:hAnsi="Times New Roman"/>
                      <w:color w:val="000000" w:themeColor="text1"/>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2ECF5442" w14:textId="77777777" w:rsidTr="002A571D">
              <w:trPr>
                <w:gridAfter w:val="1"/>
                <w:wAfter w:w="6" w:type="dxa"/>
                <w:trHeight w:val="510"/>
              </w:trPr>
              <w:tc>
                <w:tcPr>
                  <w:tcW w:w="1128" w:type="dxa"/>
                  <w:vMerge/>
                </w:tcPr>
                <w:p w14:paraId="095161AD" w14:textId="77777777" w:rsidR="008452FE" w:rsidRPr="00BC0FE6" w:rsidRDefault="008452FE" w:rsidP="008452FE">
                  <w:pPr>
                    <w:rPr>
                      <w:rFonts w:ascii="Times New Roman" w:eastAsia="標楷體" w:hAnsi="Times New Roman"/>
                      <w:sz w:val="22"/>
                    </w:rPr>
                  </w:pPr>
                </w:p>
              </w:tc>
              <w:tc>
                <w:tcPr>
                  <w:tcW w:w="1475" w:type="dxa"/>
                  <w:vAlign w:val="center"/>
                </w:tcPr>
                <w:p w14:paraId="121CD4EF" w14:textId="2485157D"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非語言傳播</w:t>
                  </w:r>
                </w:p>
              </w:tc>
              <w:tc>
                <w:tcPr>
                  <w:tcW w:w="3205" w:type="dxa"/>
                  <w:vAlign w:val="center"/>
                </w:tcPr>
                <w:p w14:paraId="7721994E" w14:textId="7B04B6DE"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介紹非語言溝通之特性和種類，及其在口語敘事的重要性</w:t>
                  </w:r>
                </w:p>
              </w:tc>
              <w:tc>
                <w:tcPr>
                  <w:tcW w:w="1750" w:type="dxa"/>
                  <w:vMerge/>
                  <w:vAlign w:val="center"/>
                </w:tcPr>
                <w:p w14:paraId="1BAC4F97" w14:textId="39BDBBAA"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521" w:type="dxa"/>
                  <w:vMerge/>
                  <w:vAlign w:val="center"/>
                </w:tcPr>
                <w:p w14:paraId="3C760B01" w14:textId="669D7CA3"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151" w:type="dxa"/>
                  <w:vAlign w:val="center"/>
                </w:tcPr>
                <w:p w14:paraId="1790F337" w14:textId="183607E5" w:rsidR="008452FE" w:rsidRPr="00CE0579" w:rsidRDefault="008452FE" w:rsidP="008452FE">
                  <w:pPr>
                    <w:spacing w:line="300" w:lineRule="exact"/>
                    <w:jc w:val="right"/>
                    <w:rPr>
                      <w:rFonts w:ascii="Times New Roman" w:eastAsia="標楷體" w:hAnsi="Times New Roman"/>
                      <w:color w:val="808080" w:themeColor="background1" w:themeShade="80"/>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09087AC3" w14:textId="77777777" w:rsidTr="002A571D">
              <w:trPr>
                <w:gridAfter w:val="1"/>
                <w:wAfter w:w="6" w:type="dxa"/>
                <w:trHeight w:val="510"/>
              </w:trPr>
              <w:tc>
                <w:tcPr>
                  <w:tcW w:w="1128" w:type="dxa"/>
                  <w:vMerge/>
                </w:tcPr>
                <w:p w14:paraId="4EDB40CB" w14:textId="77777777" w:rsidR="008452FE" w:rsidRPr="00BC0FE6" w:rsidRDefault="008452FE" w:rsidP="008452FE">
                  <w:pPr>
                    <w:rPr>
                      <w:rFonts w:ascii="Times New Roman" w:eastAsia="標楷體" w:hAnsi="Times New Roman"/>
                      <w:sz w:val="22"/>
                    </w:rPr>
                  </w:pPr>
                </w:p>
              </w:tc>
              <w:tc>
                <w:tcPr>
                  <w:tcW w:w="1475" w:type="dxa"/>
                  <w:vAlign w:val="center"/>
                </w:tcPr>
                <w:p w14:paraId="4C51983E" w14:textId="3D5B8A8B"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溝通設計</w:t>
                  </w:r>
                </w:p>
              </w:tc>
              <w:tc>
                <w:tcPr>
                  <w:tcW w:w="3205" w:type="dxa"/>
                  <w:vAlign w:val="center"/>
                </w:tcPr>
                <w:p w14:paraId="714A5CF6" w14:textId="308050F2"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建立導言、本體到結論之架構</w:t>
                  </w:r>
                </w:p>
              </w:tc>
              <w:tc>
                <w:tcPr>
                  <w:tcW w:w="1750" w:type="dxa"/>
                  <w:vMerge/>
                  <w:vAlign w:val="center"/>
                </w:tcPr>
                <w:p w14:paraId="5BFE0A2B" w14:textId="4CC0BC2D"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521" w:type="dxa"/>
                  <w:vMerge/>
                  <w:vAlign w:val="center"/>
                </w:tcPr>
                <w:p w14:paraId="3BD8F2C8" w14:textId="2D0CA2FA"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151" w:type="dxa"/>
                  <w:vAlign w:val="center"/>
                </w:tcPr>
                <w:p w14:paraId="0CE6B05C" w14:textId="452B8450" w:rsidR="008452FE" w:rsidRPr="00CE0579" w:rsidRDefault="008452FE" w:rsidP="008452FE">
                  <w:pPr>
                    <w:spacing w:line="300" w:lineRule="exact"/>
                    <w:jc w:val="right"/>
                    <w:rPr>
                      <w:rFonts w:ascii="Times New Roman" w:eastAsia="標楷體" w:hAnsi="Times New Roman"/>
                      <w:color w:val="808080" w:themeColor="background1" w:themeShade="80"/>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7522B7A0" w14:textId="3C52BCDD" w:rsidTr="002A571D">
              <w:trPr>
                <w:gridAfter w:val="1"/>
                <w:wAfter w:w="6" w:type="dxa"/>
                <w:trHeight w:val="567"/>
              </w:trPr>
              <w:tc>
                <w:tcPr>
                  <w:tcW w:w="1128" w:type="dxa"/>
                  <w:vMerge w:val="restart"/>
                  <w:vAlign w:val="center"/>
                </w:tcPr>
                <w:p w14:paraId="24245CA2" w14:textId="74DD9784" w:rsidR="008452FE" w:rsidRPr="00BC0FE6" w:rsidRDefault="008452FE" w:rsidP="008452FE">
                  <w:pPr>
                    <w:jc w:val="center"/>
                    <w:rPr>
                      <w:rFonts w:ascii="Times New Roman" w:eastAsia="標楷體" w:hAnsi="Times New Roman"/>
                      <w:color w:val="000000"/>
                      <w:sz w:val="22"/>
                    </w:rPr>
                  </w:pPr>
                  <w:r>
                    <w:rPr>
                      <w:rFonts w:ascii="Times New Roman" w:eastAsia="標楷體" w:hAnsi="Times New Roman" w:hint="eastAsia"/>
                      <w:color w:val="000000"/>
                      <w:sz w:val="22"/>
                    </w:rPr>
                    <w:t>第</w:t>
                  </w:r>
                  <w:r>
                    <w:rPr>
                      <w:rFonts w:ascii="Times New Roman" w:eastAsia="標楷體" w:hAnsi="Times New Roman" w:hint="eastAsia"/>
                      <w:color w:val="000000"/>
                      <w:sz w:val="22"/>
                    </w:rPr>
                    <w:t>2</w:t>
                  </w:r>
                  <w:r>
                    <w:rPr>
                      <w:rFonts w:ascii="Times New Roman" w:eastAsia="標楷體" w:hAnsi="Times New Roman" w:hint="eastAsia"/>
                      <w:color w:val="000000"/>
                      <w:sz w:val="22"/>
                    </w:rPr>
                    <w:t>小時單元</w:t>
                  </w:r>
                </w:p>
              </w:tc>
              <w:tc>
                <w:tcPr>
                  <w:tcW w:w="1475" w:type="dxa"/>
                  <w:vAlign w:val="center"/>
                </w:tcPr>
                <w:p w14:paraId="220270D2"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52AEE415"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39711997"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42EF7A57"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4D243211" w14:textId="42C458CB"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1594DED7" w14:textId="77777777" w:rsidTr="002A571D">
              <w:trPr>
                <w:gridAfter w:val="1"/>
                <w:wAfter w:w="6" w:type="dxa"/>
                <w:trHeight w:val="567"/>
              </w:trPr>
              <w:tc>
                <w:tcPr>
                  <w:tcW w:w="1128" w:type="dxa"/>
                  <w:vMerge/>
                </w:tcPr>
                <w:p w14:paraId="41988C71"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1450A0FF"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743D173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66B0D593"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28FE4996"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3E59C986"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78E3CE92" w14:textId="77777777" w:rsidTr="002A571D">
              <w:trPr>
                <w:gridAfter w:val="1"/>
                <w:wAfter w:w="6" w:type="dxa"/>
                <w:trHeight w:val="567"/>
              </w:trPr>
              <w:tc>
                <w:tcPr>
                  <w:tcW w:w="1128" w:type="dxa"/>
                  <w:vMerge/>
                </w:tcPr>
                <w:p w14:paraId="379F3DAB"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730D90E6"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6A7CC834"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50196E72"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7AAEF968"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25A2FD80"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6D31FB26" w14:textId="00A19078" w:rsidTr="002A571D">
              <w:trPr>
                <w:gridAfter w:val="1"/>
                <w:wAfter w:w="6" w:type="dxa"/>
                <w:trHeight w:val="567"/>
              </w:trPr>
              <w:tc>
                <w:tcPr>
                  <w:tcW w:w="1128" w:type="dxa"/>
                  <w:vMerge/>
                </w:tcPr>
                <w:p w14:paraId="4FEB6CEF"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15BEF7C0"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5A333BF1"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2C6CE6CB"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68DED04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512FFA59" w14:textId="018F4CE0"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37073256" w14:textId="38A40F5C" w:rsidTr="002A571D">
              <w:trPr>
                <w:gridAfter w:val="1"/>
                <w:wAfter w:w="6" w:type="dxa"/>
                <w:trHeight w:val="567"/>
              </w:trPr>
              <w:tc>
                <w:tcPr>
                  <w:tcW w:w="1128" w:type="dxa"/>
                  <w:vMerge w:val="restart"/>
                  <w:vAlign w:val="center"/>
                </w:tcPr>
                <w:p w14:paraId="2ADC3F73" w14:textId="52E937E7" w:rsidR="008452FE" w:rsidRPr="00BC0FE6" w:rsidRDefault="008452FE" w:rsidP="008452FE">
                  <w:pPr>
                    <w:jc w:val="center"/>
                    <w:rPr>
                      <w:rFonts w:ascii="Times New Roman" w:eastAsia="標楷體" w:hAnsi="Times New Roman"/>
                      <w:color w:val="000000"/>
                      <w:sz w:val="22"/>
                    </w:rPr>
                  </w:pPr>
                  <w:r>
                    <w:rPr>
                      <w:rFonts w:ascii="Times New Roman" w:eastAsia="標楷體" w:hAnsi="Times New Roman" w:hint="eastAsia"/>
                      <w:color w:val="000000"/>
                      <w:sz w:val="22"/>
                    </w:rPr>
                    <w:t>第</w:t>
                  </w:r>
                  <w:r>
                    <w:rPr>
                      <w:rFonts w:ascii="Times New Roman" w:eastAsia="標楷體" w:hAnsi="Times New Roman" w:hint="eastAsia"/>
                      <w:color w:val="000000"/>
                      <w:sz w:val="22"/>
                    </w:rPr>
                    <w:t>3</w:t>
                  </w:r>
                  <w:r>
                    <w:rPr>
                      <w:rFonts w:ascii="Times New Roman" w:eastAsia="標楷體" w:hAnsi="Times New Roman" w:hint="eastAsia"/>
                      <w:color w:val="000000"/>
                      <w:sz w:val="22"/>
                    </w:rPr>
                    <w:t>小時單元</w:t>
                  </w:r>
                </w:p>
              </w:tc>
              <w:tc>
                <w:tcPr>
                  <w:tcW w:w="1475" w:type="dxa"/>
                  <w:vAlign w:val="center"/>
                </w:tcPr>
                <w:p w14:paraId="5E7AD972"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29F4CCDF"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0B687EFE"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42DC8B1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08EE185D" w14:textId="7184DAC7"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1B6C14D1" w14:textId="77777777" w:rsidTr="002A571D">
              <w:trPr>
                <w:gridAfter w:val="1"/>
                <w:wAfter w:w="6" w:type="dxa"/>
                <w:trHeight w:val="567"/>
              </w:trPr>
              <w:tc>
                <w:tcPr>
                  <w:tcW w:w="1128" w:type="dxa"/>
                  <w:vMerge/>
                </w:tcPr>
                <w:p w14:paraId="38E7C39D"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2E4842BD"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25352B4C"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03CAC5E6"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1516C061"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24DF0914"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77C2A10E" w14:textId="77777777" w:rsidTr="002A571D">
              <w:trPr>
                <w:gridAfter w:val="1"/>
                <w:wAfter w:w="6" w:type="dxa"/>
                <w:trHeight w:val="567"/>
              </w:trPr>
              <w:tc>
                <w:tcPr>
                  <w:tcW w:w="1128" w:type="dxa"/>
                  <w:vMerge/>
                </w:tcPr>
                <w:p w14:paraId="7C013827"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55D42C7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47BB04FC"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6CBB0804"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5E2F84CD"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60069658"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151F03E6" w14:textId="31295664" w:rsidTr="002A571D">
              <w:trPr>
                <w:gridAfter w:val="1"/>
                <w:wAfter w:w="6" w:type="dxa"/>
                <w:trHeight w:val="567"/>
              </w:trPr>
              <w:tc>
                <w:tcPr>
                  <w:tcW w:w="1128" w:type="dxa"/>
                  <w:vMerge/>
                </w:tcPr>
                <w:p w14:paraId="2A22E031"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16FF6E34"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60336F6B"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6DE2E6A7"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34B79000"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19E4136C" w14:textId="10CA0759"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2DA77E02" w14:textId="5DC9C896" w:rsidTr="003F44A7">
              <w:trPr>
                <w:trHeight w:val="397"/>
              </w:trPr>
              <w:tc>
                <w:tcPr>
                  <w:tcW w:w="1128" w:type="dxa"/>
                  <w:vAlign w:val="center"/>
                </w:tcPr>
                <w:p w14:paraId="02072633" w14:textId="77777777" w:rsidR="008452FE" w:rsidRPr="00BC0FE6" w:rsidRDefault="008452FE" w:rsidP="008452FE">
                  <w:pPr>
                    <w:jc w:val="center"/>
                    <w:rPr>
                      <w:rFonts w:ascii="Times New Roman" w:eastAsia="標楷體" w:hAnsi="Times New Roman"/>
                      <w:color w:val="000000"/>
                      <w:sz w:val="22"/>
                    </w:rPr>
                  </w:pPr>
                  <w:r w:rsidRPr="00BC0FE6">
                    <w:rPr>
                      <w:rFonts w:ascii="Times New Roman" w:eastAsia="標楷體" w:hAnsi="Times New Roman" w:hint="eastAsia"/>
                      <w:color w:val="000000"/>
                      <w:sz w:val="22"/>
                    </w:rPr>
                    <w:t>小計</w:t>
                  </w:r>
                </w:p>
              </w:tc>
              <w:tc>
                <w:tcPr>
                  <w:tcW w:w="9108" w:type="dxa"/>
                  <w:gridSpan w:val="6"/>
                  <w:vAlign w:val="center"/>
                </w:tcPr>
                <w:p w14:paraId="2120FEBB" w14:textId="5249BFD7" w:rsidR="008452FE" w:rsidRPr="00BC0FE6" w:rsidRDefault="008452FE" w:rsidP="008452FE">
                  <w:pPr>
                    <w:jc w:val="right"/>
                    <w:rPr>
                      <w:rFonts w:ascii="Times New Roman" w:eastAsia="標楷體" w:hAnsi="Times New Roman"/>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bl>
          <w:p w14:paraId="0D99EBAB" w14:textId="77777777" w:rsidR="008452FE" w:rsidRPr="009873BD" w:rsidRDefault="008452FE" w:rsidP="008452FE">
            <w:pPr>
              <w:spacing w:line="240" w:lineRule="exact"/>
              <w:ind w:leftChars="500" w:left="1200"/>
              <w:jc w:val="both"/>
              <w:rPr>
                <w:rFonts w:ascii="Times New Roman" w:eastAsia="標楷體" w:hAnsi="Times New Roman"/>
                <w:bCs/>
                <w:sz w:val="18"/>
                <w:szCs w:val="18"/>
              </w:rPr>
            </w:pPr>
            <w:r w:rsidRPr="009873BD">
              <w:rPr>
                <w:rFonts w:ascii="Times New Roman" w:eastAsia="標楷體" w:hAnsi="Times New Roman"/>
                <w:bCs/>
                <w:sz w:val="18"/>
                <w:szCs w:val="18"/>
              </w:rPr>
              <w:t>註</w:t>
            </w:r>
            <w:r w:rsidRPr="009873BD">
              <w:rPr>
                <w:rFonts w:ascii="Times New Roman" w:eastAsia="標楷體" w:hAnsi="Times New Roman"/>
                <w:bCs/>
                <w:sz w:val="18"/>
                <w:szCs w:val="18"/>
              </w:rPr>
              <w:t>1</w:t>
            </w:r>
            <w:r w:rsidRPr="009873BD">
              <w:rPr>
                <w:rFonts w:ascii="Times New Roman" w:eastAsia="標楷體" w:hAnsi="Times New Roman"/>
                <w:bCs/>
                <w:sz w:val="18"/>
                <w:szCs w:val="18"/>
              </w:rPr>
              <w:t>：每一教材單元影片應提供一個完整的學習概念，長度以</w:t>
            </w:r>
            <w:r w:rsidRPr="009873BD">
              <w:rPr>
                <w:rFonts w:ascii="Times New Roman" w:eastAsia="標楷體" w:hAnsi="Times New Roman"/>
                <w:bCs/>
                <w:sz w:val="18"/>
                <w:szCs w:val="18"/>
              </w:rPr>
              <w:t>5</w:t>
            </w:r>
            <w:r w:rsidRPr="009873BD">
              <w:rPr>
                <w:rFonts w:ascii="Times New Roman" w:eastAsia="標楷體" w:hAnsi="Times New Roman"/>
                <w:bCs/>
                <w:sz w:val="18"/>
                <w:szCs w:val="18"/>
              </w:rPr>
              <w:t>至</w:t>
            </w:r>
            <w:r w:rsidRPr="009873BD">
              <w:rPr>
                <w:rFonts w:ascii="Times New Roman" w:eastAsia="標楷體" w:hAnsi="Times New Roman"/>
                <w:bCs/>
                <w:sz w:val="18"/>
                <w:szCs w:val="18"/>
              </w:rPr>
              <w:t>15</w:t>
            </w:r>
            <w:r w:rsidRPr="009873BD">
              <w:rPr>
                <w:rFonts w:ascii="Times New Roman" w:eastAsia="標楷體" w:hAnsi="Times New Roman"/>
                <w:bCs/>
                <w:sz w:val="18"/>
                <w:szCs w:val="18"/>
              </w:rPr>
              <w:t>分鐘為原則。</w:t>
            </w:r>
          </w:p>
          <w:p w14:paraId="64F2C9E6" w14:textId="77777777" w:rsidR="008452FE" w:rsidRPr="009873BD" w:rsidRDefault="008452FE" w:rsidP="008452FE">
            <w:pPr>
              <w:spacing w:line="240" w:lineRule="exact"/>
              <w:ind w:leftChars="500" w:left="1200"/>
              <w:jc w:val="both"/>
              <w:rPr>
                <w:rFonts w:ascii="Times New Roman" w:eastAsia="標楷體" w:hAnsi="Times New Roman"/>
                <w:bCs/>
                <w:sz w:val="18"/>
                <w:szCs w:val="18"/>
              </w:rPr>
            </w:pPr>
            <w:r w:rsidRPr="009873BD">
              <w:rPr>
                <w:rFonts w:ascii="Times New Roman" w:eastAsia="標楷體" w:hAnsi="Times New Roman" w:hint="eastAsia"/>
                <w:bCs/>
                <w:sz w:val="18"/>
                <w:szCs w:val="18"/>
              </w:rPr>
              <w:t>註</w:t>
            </w:r>
            <w:r w:rsidRPr="009873BD">
              <w:rPr>
                <w:rFonts w:ascii="Times New Roman" w:eastAsia="標楷體" w:hAnsi="Times New Roman" w:hint="eastAsia"/>
                <w:bCs/>
                <w:sz w:val="18"/>
                <w:szCs w:val="18"/>
              </w:rPr>
              <w:t>2</w:t>
            </w:r>
            <w:r w:rsidRPr="009873BD">
              <w:rPr>
                <w:rFonts w:ascii="Times New Roman" w:eastAsia="標楷體" w:hAnsi="Times New Roman" w:hint="eastAsia"/>
                <w:bCs/>
                <w:sz w:val="18"/>
                <w:szCs w:val="18"/>
              </w:rPr>
              <w:t>：課程之教學內容可藉由影音數位教材，配合線上測驗、討論、繳交作業等方式混合式實施。</w:t>
            </w:r>
          </w:p>
          <w:p w14:paraId="51386108" w14:textId="77777777" w:rsidR="008452FE" w:rsidRPr="009873BD" w:rsidRDefault="008452FE" w:rsidP="008452FE">
            <w:pPr>
              <w:spacing w:line="240" w:lineRule="exact"/>
              <w:ind w:leftChars="500" w:left="1200"/>
              <w:jc w:val="both"/>
              <w:rPr>
                <w:rFonts w:eastAsia="標楷體"/>
                <w:color w:val="000000" w:themeColor="text1"/>
                <w:kern w:val="0"/>
              </w:rPr>
            </w:pPr>
            <w:r w:rsidRPr="009873BD">
              <w:rPr>
                <w:rFonts w:ascii="Times New Roman" w:eastAsia="標楷體" w:hAnsi="Times New Roman" w:hint="eastAsia"/>
                <w:bCs/>
                <w:sz w:val="18"/>
                <w:szCs w:val="18"/>
              </w:rPr>
              <w:t>註</w:t>
            </w:r>
            <w:r w:rsidRPr="009873BD">
              <w:rPr>
                <w:rFonts w:ascii="Times New Roman" w:eastAsia="標楷體" w:hAnsi="Times New Roman" w:hint="eastAsia"/>
                <w:bCs/>
                <w:sz w:val="18"/>
                <w:szCs w:val="18"/>
              </w:rPr>
              <w:t>3</w:t>
            </w:r>
            <w:r w:rsidRPr="009873BD">
              <w:rPr>
                <w:rFonts w:ascii="Times New Roman" w:eastAsia="標楷體" w:hAnsi="Times New Roman" w:hint="eastAsia"/>
                <w:bCs/>
                <w:sz w:val="18"/>
                <w:szCs w:val="18"/>
              </w:rPr>
              <w:t>：影片格式為</w:t>
            </w:r>
            <w:r w:rsidRPr="009873BD">
              <w:rPr>
                <w:rFonts w:ascii="Times New Roman" w:eastAsia="標楷體" w:hAnsi="Times New Roman" w:hint="eastAsia"/>
                <w:bCs/>
                <w:sz w:val="18"/>
                <w:szCs w:val="18"/>
              </w:rPr>
              <w:t>MPEG-4</w:t>
            </w:r>
            <w:r w:rsidRPr="009873BD">
              <w:rPr>
                <w:rFonts w:ascii="Times New Roman" w:eastAsia="標楷體" w:hAnsi="Times New Roman" w:hint="eastAsia"/>
                <w:bCs/>
                <w:sz w:val="18"/>
                <w:szCs w:val="18"/>
              </w:rPr>
              <w:t>（編碼格式</w:t>
            </w:r>
            <w:r w:rsidRPr="009873BD">
              <w:rPr>
                <w:rFonts w:ascii="Times New Roman" w:eastAsia="標楷體" w:hAnsi="Times New Roman" w:hint="eastAsia"/>
                <w:bCs/>
                <w:sz w:val="18"/>
                <w:szCs w:val="18"/>
              </w:rPr>
              <w:t>H264/</w:t>
            </w:r>
            <w:r w:rsidRPr="009873BD">
              <w:rPr>
                <w:rFonts w:ascii="Times New Roman" w:eastAsia="標楷體" w:hAnsi="Times New Roman" w:hint="eastAsia"/>
                <w:bCs/>
                <w:sz w:val="18"/>
                <w:szCs w:val="18"/>
              </w:rPr>
              <w:t>解析度</w:t>
            </w:r>
            <w:r w:rsidRPr="009873BD">
              <w:rPr>
                <w:rFonts w:ascii="Times New Roman" w:eastAsia="標楷體" w:hAnsi="Times New Roman" w:hint="eastAsia"/>
                <w:bCs/>
                <w:sz w:val="18"/>
                <w:szCs w:val="18"/>
              </w:rPr>
              <w:t>1080p</w:t>
            </w:r>
            <w:r w:rsidRPr="009873BD">
              <w:rPr>
                <w:rFonts w:ascii="Times New Roman" w:eastAsia="標楷體" w:hAnsi="Times New Roman" w:hint="eastAsia"/>
                <w:bCs/>
                <w:sz w:val="18"/>
                <w:szCs w:val="18"/>
              </w:rPr>
              <w:t>以上），授課簡報格式為</w:t>
            </w:r>
            <w:r w:rsidRPr="009873BD">
              <w:rPr>
                <w:rFonts w:ascii="Times New Roman" w:eastAsia="標楷體" w:hAnsi="Times New Roman" w:hint="eastAsia"/>
                <w:bCs/>
                <w:sz w:val="18"/>
                <w:szCs w:val="18"/>
              </w:rPr>
              <w:t>PDF</w:t>
            </w:r>
            <w:r w:rsidRPr="009873BD">
              <w:rPr>
                <w:rFonts w:ascii="Times New Roman" w:eastAsia="標楷體" w:hAnsi="Times New Roman" w:hint="eastAsia"/>
                <w:bCs/>
                <w:sz w:val="18"/>
                <w:szCs w:val="18"/>
              </w:rPr>
              <w:t>。</w:t>
            </w:r>
          </w:p>
        </w:tc>
      </w:tr>
      <w:tr w:rsidR="008452FE" w:rsidRPr="009873BD" w14:paraId="2803A7CE" w14:textId="77777777" w:rsidTr="003F44A7">
        <w:trPr>
          <w:trHeight w:val="397"/>
          <w:jc w:val="center"/>
        </w:trPr>
        <w:tc>
          <w:tcPr>
            <w:tcW w:w="5000" w:type="pct"/>
            <w:gridSpan w:val="16"/>
            <w:shd w:val="clear" w:color="auto" w:fill="F2F2F2" w:themeFill="background1" w:themeFillShade="F2"/>
            <w:vAlign w:val="center"/>
          </w:tcPr>
          <w:p w14:paraId="1B690C25" w14:textId="77777777" w:rsidR="008452FE" w:rsidRPr="009873BD" w:rsidRDefault="008452FE" w:rsidP="008452FE">
            <w:pPr>
              <w:spacing w:line="0" w:lineRule="atLeast"/>
              <w:jc w:val="center"/>
              <w:rPr>
                <w:rFonts w:eastAsia="標楷體"/>
                <w:color w:val="000000"/>
                <w:kern w:val="0"/>
              </w:rPr>
            </w:pPr>
            <w:r w:rsidRPr="009873BD">
              <w:rPr>
                <w:rFonts w:eastAsia="標楷體" w:hint="eastAsia"/>
                <w:color w:val="000000"/>
                <w:kern w:val="0"/>
              </w:rPr>
              <w:t>學習平臺運用機制</w:t>
            </w:r>
          </w:p>
        </w:tc>
      </w:tr>
      <w:tr w:rsidR="008452FE" w:rsidRPr="003B40DB" w14:paraId="0D8B0906" w14:textId="77777777" w:rsidTr="003F44A7">
        <w:trPr>
          <w:trHeight w:val="283"/>
          <w:jc w:val="center"/>
        </w:trPr>
        <w:tc>
          <w:tcPr>
            <w:tcW w:w="5000" w:type="pct"/>
            <w:gridSpan w:val="16"/>
            <w:shd w:val="clear" w:color="auto" w:fill="auto"/>
          </w:tcPr>
          <w:p w14:paraId="5F927054" w14:textId="3C452490" w:rsidR="008452FE" w:rsidRDefault="008452FE" w:rsidP="008452FE">
            <w:pPr>
              <w:jc w:val="both"/>
              <w:rPr>
                <w:rFonts w:ascii="Times New Roman" w:eastAsia="標楷體" w:hAnsi="Times New Roman"/>
                <w:color w:val="808080" w:themeColor="background1" w:themeShade="80"/>
              </w:rPr>
            </w:pPr>
            <w:r w:rsidRPr="00D06BAD">
              <w:rPr>
                <w:rFonts w:ascii="Times New Roman" w:eastAsia="標楷體" w:hAnsi="Times New Roman" w:hint="eastAsia"/>
                <w:color w:val="808080" w:themeColor="background1" w:themeShade="80"/>
              </w:rPr>
              <w:t>透過</w:t>
            </w:r>
            <w:r>
              <w:rPr>
                <w:rFonts w:ascii="Times New Roman" w:eastAsia="標楷體" w:hAnsi="Times New Roman" w:hint="eastAsia"/>
                <w:color w:val="808080" w:themeColor="background1" w:themeShade="80"/>
              </w:rPr>
              <w:t>靜宜大學</w:t>
            </w:r>
            <w:r w:rsidR="0028610F">
              <w:rPr>
                <w:rFonts w:ascii="Times New Roman" w:eastAsia="標楷體" w:hAnsi="Times New Roman" w:hint="eastAsia"/>
                <w:color w:val="808080" w:themeColor="background1" w:themeShade="80"/>
              </w:rPr>
              <w:t>玩課雲</w:t>
            </w:r>
            <w:r w:rsidR="0028610F">
              <w:rPr>
                <w:rFonts w:ascii="Times New Roman" w:eastAsia="標楷體" w:hAnsi="Times New Roman" w:hint="eastAsia"/>
                <w:color w:val="808080" w:themeColor="background1" w:themeShade="80"/>
              </w:rPr>
              <w:t>(WOW Class)</w:t>
            </w:r>
            <w:r w:rsidR="0028610F">
              <w:rPr>
                <w:rFonts w:ascii="Times New Roman" w:eastAsia="標楷體" w:hAnsi="Times New Roman" w:hint="eastAsia"/>
                <w:color w:val="808080" w:themeColor="background1" w:themeShade="80"/>
              </w:rPr>
              <w:t>教學</w:t>
            </w:r>
            <w:r>
              <w:rPr>
                <w:rFonts w:ascii="Times New Roman" w:eastAsia="標楷體" w:hAnsi="Times New Roman" w:hint="eastAsia"/>
                <w:color w:val="808080" w:themeColor="background1" w:themeShade="80"/>
              </w:rPr>
              <w:t>平臺，提供線上影片編輯與收看、課程瀏覽</w:t>
            </w:r>
            <w:r w:rsidRPr="00D06BAD">
              <w:rPr>
                <w:rFonts w:ascii="Times New Roman" w:eastAsia="標楷體" w:hAnsi="Times New Roman" w:hint="eastAsia"/>
                <w:color w:val="808080" w:themeColor="background1" w:themeShade="80"/>
              </w:rPr>
              <w:t>記錄、教材下載記錄、線上互動回應</w:t>
            </w:r>
            <w:r>
              <w:rPr>
                <w:rFonts w:ascii="Times New Roman" w:eastAsia="標楷體" w:hAnsi="Times New Roman" w:hint="eastAsia"/>
                <w:color w:val="808080" w:themeColor="background1" w:themeShade="80"/>
              </w:rPr>
              <w:t>記錄、線上</w:t>
            </w:r>
            <w:r w:rsidRPr="00D06BAD">
              <w:rPr>
                <w:rFonts w:ascii="Times New Roman" w:eastAsia="標楷體" w:hAnsi="Times New Roman" w:hint="eastAsia"/>
                <w:color w:val="808080" w:themeColor="background1" w:themeShade="80"/>
              </w:rPr>
              <w:t>測驗分數與成果記錄。以掌握同學線上學習之狀況</w:t>
            </w:r>
            <w:r>
              <w:rPr>
                <w:rFonts w:ascii="Times New Roman" w:eastAsia="標楷體" w:hAnsi="Times New Roman" w:hint="eastAsia"/>
                <w:color w:val="808080" w:themeColor="background1" w:themeShade="80"/>
              </w:rPr>
              <w:t>。</w:t>
            </w:r>
          </w:p>
          <w:p w14:paraId="5A3DBD11" w14:textId="77777777" w:rsidR="008452FE" w:rsidRPr="009873BD" w:rsidRDefault="008452FE" w:rsidP="008452FE">
            <w:pPr>
              <w:spacing w:line="300" w:lineRule="exact"/>
              <w:jc w:val="both"/>
              <w:rPr>
                <w:rFonts w:eastAsia="標楷體"/>
                <w:color w:val="767171" w:themeColor="background2" w:themeShade="80"/>
                <w:kern w:val="0"/>
                <w:sz w:val="20"/>
                <w:szCs w:val="20"/>
              </w:rPr>
            </w:pPr>
            <w:r w:rsidRPr="009873BD">
              <w:rPr>
                <w:rFonts w:ascii="Times New Roman" w:eastAsia="標楷體" w:hint="eastAsia"/>
                <w:color w:val="000000" w:themeColor="text1"/>
                <w:sz w:val="20"/>
                <w:szCs w:val="20"/>
                <w:shd w:val="pct15" w:color="auto" w:fill="FFFFFF"/>
              </w:rPr>
              <w:t>請說明學習平臺記錄學習者學習歷程之功能，如：每一教材單元的瀏覽歷程、評量歷程、議題回應歷程等。請說明課程如何運用平臺功能，以達到教學目標與學習成效。</w:t>
            </w:r>
          </w:p>
        </w:tc>
      </w:tr>
    </w:tbl>
    <w:p w14:paraId="3C10EA36" w14:textId="77777777" w:rsidR="004A6157" w:rsidRPr="007F646B" w:rsidRDefault="004A6157" w:rsidP="00FC7730">
      <w:pPr>
        <w:spacing w:line="180" w:lineRule="exact"/>
        <w:rPr>
          <w:rFonts w:ascii="Times New Roman" w:eastAsia="標楷體" w:hAnsi="Times New Roman" w:cs="Times New Roman" w:hint="eastAsia"/>
        </w:rPr>
      </w:pPr>
    </w:p>
    <w:sectPr w:rsidR="004A6157" w:rsidRPr="007F646B" w:rsidSect="00C7778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9B5A" w14:textId="77777777" w:rsidR="00B63CB6" w:rsidRDefault="00B63CB6" w:rsidP="00C77784">
      <w:r>
        <w:separator/>
      </w:r>
    </w:p>
  </w:endnote>
  <w:endnote w:type="continuationSeparator" w:id="0">
    <w:p w14:paraId="350F03FA" w14:textId="77777777" w:rsidR="00B63CB6" w:rsidRDefault="00B63CB6" w:rsidP="00C7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88BB" w14:textId="77777777" w:rsidR="00B63CB6" w:rsidRDefault="00B63CB6" w:rsidP="00C77784">
      <w:r>
        <w:separator/>
      </w:r>
    </w:p>
  </w:footnote>
  <w:footnote w:type="continuationSeparator" w:id="0">
    <w:p w14:paraId="48679758" w14:textId="77777777" w:rsidR="00B63CB6" w:rsidRDefault="00B63CB6" w:rsidP="00C7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92243"/>
    <w:multiLevelType w:val="hybridMultilevel"/>
    <w:tmpl w:val="8138B004"/>
    <w:lvl w:ilvl="0" w:tplc="B9A221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C786B7F"/>
    <w:multiLevelType w:val="hybridMultilevel"/>
    <w:tmpl w:val="E376CD22"/>
    <w:lvl w:ilvl="0" w:tplc="A54E48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en-US"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2DB"/>
    <w:rsid w:val="00004511"/>
    <w:rsid w:val="00005F31"/>
    <w:rsid w:val="00005F4C"/>
    <w:rsid w:val="00013728"/>
    <w:rsid w:val="00031783"/>
    <w:rsid w:val="00042416"/>
    <w:rsid w:val="000530D0"/>
    <w:rsid w:val="00062E9A"/>
    <w:rsid w:val="000E4B26"/>
    <w:rsid w:val="000F54C6"/>
    <w:rsid w:val="00126F10"/>
    <w:rsid w:val="00143FC8"/>
    <w:rsid w:val="00153D35"/>
    <w:rsid w:val="001833E9"/>
    <w:rsid w:val="001F70D5"/>
    <w:rsid w:val="002448CB"/>
    <w:rsid w:val="0025231D"/>
    <w:rsid w:val="00252563"/>
    <w:rsid w:val="00262FE0"/>
    <w:rsid w:val="002662A2"/>
    <w:rsid w:val="0028610F"/>
    <w:rsid w:val="002A057D"/>
    <w:rsid w:val="002A571D"/>
    <w:rsid w:val="002A6656"/>
    <w:rsid w:val="002B06CF"/>
    <w:rsid w:val="002C65E2"/>
    <w:rsid w:val="002D5C68"/>
    <w:rsid w:val="002F6975"/>
    <w:rsid w:val="0031357A"/>
    <w:rsid w:val="003163A5"/>
    <w:rsid w:val="00324316"/>
    <w:rsid w:val="003258EF"/>
    <w:rsid w:val="0033275F"/>
    <w:rsid w:val="00332C4E"/>
    <w:rsid w:val="00344EAE"/>
    <w:rsid w:val="00350E07"/>
    <w:rsid w:val="0037024B"/>
    <w:rsid w:val="00380D87"/>
    <w:rsid w:val="003D5B05"/>
    <w:rsid w:val="003E1DC5"/>
    <w:rsid w:val="003E2630"/>
    <w:rsid w:val="003E563A"/>
    <w:rsid w:val="003F44A7"/>
    <w:rsid w:val="003F5DA8"/>
    <w:rsid w:val="0040018B"/>
    <w:rsid w:val="00415CD3"/>
    <w:rsid w:val="00441F10"/>
    <w:rsid w:val="00452E6C"/>
    <w:rsid w:val="004652E0"/>
    <w:rsid w:val="00476D35"/>
    <w:rsid w:val="004915AC"/>
    <w:rsid w:val="004A07E8"/>
    <w:rsid w:val="004A6157"/>
    <w:rsid w:val="004B0684"/>
    <w:rsid w:val="004D27CA"/>
    <w:rsid w:val="004D341D"/>
    <w:rsid w:val="004F5988"/>
    <w:rsid w:val="00506F28"/>
    <w:rsid w:val="00512256"/>
    <w:rsid w:val="00525C97"/>
    <w:rsid w:val="00526DC3"/>
    <w:rsid w:val="0056180D"/>
    <w:rsid w:val="005652F5"/>
    <w:rsid w:val="00566703"/>
    <w:rsid w:val="00581914"/>
    <w:rsid w:val="00594099"/>
    <w:rsid w:val="005B0F56"/>
    <w:rsid w:val="005B4E67"/>
    <w:rsid w:val="005C3A93"/>
    <w:rsid w:val="005D66DD"/>
    <w:rsid w:val="005E2E1B"/>
    <w:rsid w:val="005E3B65"/>
    <w:rsid w:val="0060602A"/>
    <w:rsid w:val="00612117"/>
    <w:rsid w:val="006337F9"/>
    <w:rsid w:val="00662D85"/>
    <w:rsid w:val="006661BB"/>
    <w:rsid w:val="006C3BF4"/>
    <w:rsid w:val="007207A2"/>
    <w:rsid w:val="00734F1D"/>
    <w:rsid w:val="0075713D"/>
    <w:rsid w:val="00761AC7"/>
    <w:rsid w:val="00770E8B"/>
    <w:rsid w:val="00796123"/>
    <w:rsid w:val="007A28CA"/>
    <w:rsid w:val="007F646B"/>
    <w:rsid w:val="008377A3"/>
    <w:rsid w:val="008452FE"/>
    <w:rsid w:val="00872D6B"/>
    <w:rsid w:val="008A4749"/>
    <w:rsid w:val="008B0409"/>
    <w:rsid w:val="008C3182"/>
    <w:rsid w:val="008C3AC4"/>
    <w:rsid w:val="009162DB"/>
    <w:rsid w:val="009529DA"/>
    <w:rsid w:val="009841EA"/>
    <w:rsid w:val="009873BD"/>
    <w:rsid w:val="00987F9D"/>
    <w:rsid w:val="00990B92"/>
    <w:rsid w:val="009A3E61"/>
    <w:rsid w:val="009A44F7"/>
    <w:rsid w:val="009B6ED0"/>
    <w:rsid w:val="009C7EF9"/>
    <w:rsid w:val="009F130E"/>
    <w:rsid w:val="00A01BB5"/>
    <w:rsid w:val="00A16222"/>
    <w:rsid w:val="00A17E49"/>
    <w:rsid w:val="00A65543"/>
    <w:rsid w:val="00A6561C"/>
    <w:rsid w:val="00A7707E"/>
    <w:rsid w:val="00A87D87"/>
    <w:rsid w:val="00A92988"/>
    <w:rsid w:val="00AA32F3"/>
    <w:rsid w:val="00AB78A7"/>
    <w:rsid w:val="00AD26A6"/>
    <w:rsid w:val="00AE5593"/>
    <w:rsid w:val="00B1547C"/>
    <w:rsid w:val="00B21ABD"/>
    <w:rsid w:val="00B303FB"/>
    <w:rsid w:val="00B54E58"/>
    <w:rsid w:val="00B63CB6"/>
    <w:rsid w:val="00B955D2"/>
    <w:rsid w:val="00BA56AB"/>
    <w:rsid w:val="00BC0FE6"/>
    <w:rsid w:val="00C00029"/>
    <w:rsid w:val="00C02643"/>
    <w:rsid w:val="00C04DA3"/>
    <w:rsid w:val="00C07088"/>
    <w:rsid w:val="00C33013"/>
    <w:rsid w:val="00C53AE2"/>
    <w:rsid w:val="00C545F5"/>
    <w:rsid w:val="00C732EE"/>
    <w:rsid w:val="00C77784"/>
    <w:rsid w:val="00C82ADB"/>
    <w:rsid w:val="00CE0579"/>
    <w:rsid w:val="00CE05BA"/>
    <w:rsid w:val="00D06BAD"/>
    <w:rsid w:val="00D422A2"/>
    <w:rsid w:val="00D433A2"/>
    <w:rsid w:val="00D47E37"/>
    <w:rsid w:val="00D52F28"/>
    <w:rsid w:val="00D57AEC"/>
    <w:rsid w:val="00D62283"/>
    <w:rsid w:val="00D72060"/>
    <w:rsid w:val="00D7461E"/>
    <w:rsid w:val="00DB312C"/>
    <w:rsid w:val="00DB590C"/>
    <w:rsid w:val="00DB59DE"/>
    <w:rsid w:val="00DD59D9"/>
    <w:rsid w:val="00DD5AF1"/>
    <w:rsid w:val="00E12B6F"/>
    <w:rsid w:val="00E141C0"/>
    <w:rsid w:val="00E22943"/>
    <w:rsid w:val="00E244FD"/>
    <w:rsid w:val="00E271D2"/>
    <w:rsid w:val="00E366AC"/>
    <w:rsid w:val="00E432A1"/>
    <w:rsid w:val="00E55C15"/>
    <w:rsid w:val="00E951DA"/>
    <w:rsid w:val="00EB1FB0"/>
    <w:rsid w:val="00EC0D1C"/>
    <w:rsid w:val="00ED077B"/>
    <w:rsid w:val="00ED5A9E"/>
    <w:rsid w:val="00ED7CBC"/>
    <w:rsid w:val="00EE245E"/>
    <w:rsid w:val="00EE29A3"/>
    <w:rsid w:val="00EF25AA"/>
    <w:rsid w:val="00F00E08"/>
    <w:rsid w:val="00F576ED"/>
    <w:rsid w:val="00F811CD"/>
    <w:rsid w:val="00F83529"/>
    <w:rsid w:val="00F921D0"/>
    <w:rsid w:val="00F97092"/>
    <w:rsid w:val="00FA3834"/>
    <w:rsid w:val="00FB282D"/>
    <w:rsid w:val="00FB382A"/>
    <w:rsid w:val="00FB5460"/>
    <w:rsid w:val="00FC0D32"/>
    <w:rsid w:val="00FC5CF9"/>
    <w:rsid w:val="00FC7730"/>
    <w:rsid w:val="00FF24B7"/>
    <w:rsid w:val="00FF75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2E58F"/>
  <w15:chartTrackingRefBased/>
  <w15:docId w15:val="{7D2D4966-2F82-48E9-96DE-BE8172D9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7784"/>
    <w:pPr>
      <w:tabs>
        <w:tab w:val="center" w:pos="4153"/>
        <w:tab w:val="right" w:pos="8306"/>
      </w:tabs>
      <w:snapToGrid w:val="0"/>
    </w:pPr>
    <w:rPr>
      <w:sz w:val="20"/>
      <w:szCs w:val="20"/>
    </w:rPr>
  </w:style>
  <w:style w:type="character" w:customStyle="1" w:styleId="a4">
    <w:name w:val="頁首 字元"/>
    <w:basedOn w:val="a0"/>
    <w:link w:val="a3"/>
    <w:uiPriority w:val="99"/>
    <w:rsid w:val="00C77784"/>
    <w:rPr>
      <w:sz w:val="20"/>
      <w:szCs w:val="20"/>
    </w:rPr>
  </w:style>
  <w:style w:type="paragraph" w:styleId="a5">
    <w:name w:val="footer"/>
    <w:basedOn w:val="a"/>
    <w:link w:val="a6"/>
    <w:uiPriority w:val="99"/>
    <w:unhideWhenUsed/>
    <w:rsid w:val="00C77784"/>
    <w:pPr>
      <w:tabs>
        <w:tab w:val="center" w:pos="4153"/>
        <w:tab w:val="right" w:pos="8306"/>
      </w:tabs>
      <w:snapToGrid w:val="0"/>
    </w:pPr>
    <w:rPr>
      <w:sz w:val="20"/>
      <w:szCs w:val="20"/>
    </w:rPr>
  </w:style>
  <w:style w:type="character" w:customStyle="1" w:styleId="a6">
    <w:name w:val="頁尾 字元"/>
    <w:basedOn w:val="a0"/>
    <w:link w:val="a5"/>
    <w:uiPriority w:val="99"/>
    <w:rsid w:val="00C77784"/>
    <w:rPr>
      <w:sz w:val="20"/>
      <w:szCs w:val="20"/>
    </w:rPr>
  </w:style>
  <w:style w:type="table" w:styleId="a7">
    <w:name w:val="Table Grid"/>
    <w:basedOn w:val="a1"/>
    <w:uiPriority w:val="59"/>
    <w:rsid w:val="00C77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aliases w:val=" 字元,字元,一般文字1 Char,字元 字元 字元 字元 字元 Char,字元 字元 字元 字元 Char,字元4 Char,字元 字元 字元 Char,字元 字元 字元 字元 字元 字元 字元 字元 Char,一般文字2 Char,Plain Text Char"/>
    <w:basedOn w:val="a"/>
    <w:link w:val="Web0"/>
    <w:qFormat/>
    <w:rsid w:val="00C77784"/>
    <w:pPr>
      <w:widowControl/>
      <w:adjustRightInd w:val="0"/>
      <w:spacing w:before="100" w:after="100" w:line="360" w:lineRule="atLeast"/>
      <w:jc w:val="both"/>
      <w:textAlignment w:val="baseline"/>
    </w:pPr>
    <w:rPr>
      <w:rFonts w:ascii="新細明體" w:eastAsia="新細明體" w:hAnsi="Times New Roman" w:cs="Times New Roman"/>
      <w:kern w:val="0"/>
      <w:szCs w:val="20"/>
    </w:rPr>
  </w:style>
  <w:style w:type="character" w:customStyle="1" w:styleId="Web0">
    <w:name w:val="內文 (Web) 字元"/>
    <w:aliases w:val=" 字元 字元,字元 字元,一般文字1 Char 字元,字元 字元 字元 字元 字元 Char 字元,字元 字元 字元 字元 Char 字元,字元4 Char 字元,字元 字元 字元 Char 字元,字元 字元 字元 字元 字元 字元 字元 字元 Char 字元,一般文字2 Char 字元,Plain Text Char 字元"/>
    <w:link w:val="Web"/>
    <w:rsid w:val="00C77784"/>
    <w:rPr>
      <w:rFonts w:ascii="新細明體" w:eastAsia="新細明體" w:hAnsi="Times New Roman" w:cs="Times New Roman"/>
      <w:kern w:val="0"/>
      <w:szCs w:val="20"/>
    </w:rPr>
  </w:style>
  <w:style w:type="paragraph" w:customStyle="1" w:styleId="a8">
    <w:name w:val="主標題"/>
    <w:basedOn w:val="a"/>
    <w:link w:val="a9"/>
    <w:autoRedefine/>
    <w:qFormat/>
    <w:rsid w:val="00C77784"/>
    <w:pPr>
      <w:widowControl/>
      <w:spacing w:before="100" w:beforeAutospacing="1" w:after="100" w:afterAutospacing="1" w:line="400" w:lineRule="exact"/>
    </w:pPr>
    <w:rPr>
      <w:rFonts w:ascii="標楷體" w:eastAsia="標楷體" w:hAnsi="標楷體" w:cs="新細明體"/>
      <w:b/>
      <w:kern w:val="0"/>
      <w:sz w:val="44"/>
      <w:szCs w:val="44"/>
    </w:rPr>
  </w:style>
  <w:style w:type="character" w:customStyle="1" w:styleId="a9">
    <w:name w:val="主標題 字元"/>
    <w:link w:val="a8"/>
    <w:rsid w:val="00C77784"/>
    <w:rPr>
      <w:rFonts w:ascii="標楷體" w:eastAsia="標楷體" w:hAnsi="標楷體" w:cs="新細明體"/>
      <w:b/>
      <w:kern w:val="0"/>
      <w:sz w:val="44"/>
      <w:szCs w:val="44"/>
    </w:rPr>
  </w:style>
  <w:style w:type="character" w:styleId="aa">
    <w:name w:val="annotation reference"/>
    <w:basedOn w:val="a0"/>
    <w:uiPriority w:val="99"/>
    <w:semiHidden/>
    <w:unhideWhenUsed/>
    <w:rsid w:val="002A6656"/>
    <w:rPr>
      <w:sz w:val="18"/>
      <w:szCs w:val="18"/>
    </w:rPr>
  </w:style>
  <w:style w:type="paragraph" w:styleId="ab">
    <w:name w:val="annotation text"/>
    <w:basedOn w:val="a"/>
    <w:link w:val="ac"/>
    <w:uiPriority w:val="99"/>
    <w:semiHidden/>
    <w:unhideWhenUsed/>
    <w:rsid w:val="002A6656"/>
  </w:style>
  <w:style w:type="character" w:customStyle="1" w:styleId="ac">
    <w:name w:val="註解文字 字元"/>
    <w:basedOn w:val="a0"/>
    <w:link w:val="ab"/>
    <w:uiPriority w:val="99"/>
    <w:semiHidden/>
    <w:rsid w:val="002A6656"/>
  </w:style>
  <w:style w:type="paragraph" w:styleId="ad">
    <w:name w:val="annotation subject"/>
    <w:basedOn w:val="ab"/>
    <w:next w:val="ab"/>
    <w:link w:val="ae"/>
    <w:uiPriority w:val="99"/>
    <w:semiHidden/>
    <w:unhideWhenUsed/>
    <w:rsid w:val="002A6656"/>
    <w:rPr>
      <w:b/>
      <w:bCs/>
    </w:rPr>
  </w:style>
  <w:style w:type="character" w:customStyle="1" w:styleId="ae">
    <w:name w:val="註解主旨 字元"/>
    <w:basedOn w:val="ac"/>
    <w:link w:val="ad"/>
    <w:uiPriority w:val="99"/>
    <w:semiHidden/>
    <w:rsid w:val="002A6656"/>
    <w:rPr>
      <w:b/>
      <w:bCs/>
    </w:rPr>
  </w:style>
  <w:style w:type="paragraph" w:styleId="af">
    <w:name w:val="Balloon Text"/>
    <w:basedOn w:val="a"/>
    <w:link w:val="af0"/>
    <w:uiPriority w:val="99"/>
    <w:semiHidden/>
    <w:unhideWhenUsed/>
    <w:rsid w:val="002A6656"/>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A6656"/>
    <w:rPr>
      <w:rFonts w:asciiTheme="majorHAnsi" w:eastAsiaTheme="majorEastAsia" w:hAnsiTheme="majorHAnsi" w:cstheme="majorBidi"/>
      <w:sz w:val="18"/>
      <w:szCs w:val="18"/>
    </w:rPr>
  </w:style>
  <w:style w:type="paragraph" w:customStyle="1" w:styleId="1">
    <w:name w:val="內文1"/>
    <w:basedOn w:val="a"/>
    <w:qFormat/>
    <w:rsid w:val="00CE0579"/>
    <w:pPr>
      <w:tabs>
        <w:tab w:val="left" w:pos="479"/>
      </w:tabs>
      <w:snapToGrid w:val="0"/>
      <w:spacing w:afterLines="50" w:after="50"/>
      <w:ind w:firstLineChars="200" w:firstLine="200"/>
    </w:pPr>
    <w:rPr>
      <w:rFonts w:ascii="Times New Roman" w:eastAsia="標楷體" w:hAnsi="Times New Roman" w:cs="Times New Roman"/>
      <w:sz w:val="28"/>
      <w:szCs w:val="24"/>
    </w:rPr>
  </w:style>
  <w:style w:type="paragraph" w:styleId="af1">
    <w:name w:val="List Paragraph"/>
    <w:basedOn w:val="a"/>
    <w:uiPriority w:val="34"/>
    <w:qFormat/>
    <w:rsid w:val="003E1DC5"/>
    <w:pPr>
      <w:ind w:leftChars="200" w:left="480"/>
    </w:pPr>
  </w:style>
  <w:style w:type="paragraph" w:customStyle="1" w:styleId="ydpd3d0a5b8yiv3945204592msonormal">
    <w:name w:val="ydpd3d0a5b8yiv3945204592msonormal"/>
    <w:basedOn w:val="a"/>
    <w:rsid w:val="002F697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32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1710E-E282-4E0C-BD1E-5B6A6E8A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430</Words>
  <Characters>2453</Characters>
  <Application>Microsoft Office Word</Application>
  <DocSecurity>0</DocSecurity>
  <Lines>20</Lines>
  <Paragraphs>5</Paragraphs>
  <ScaleCrop>false</ScaleCrop>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呂予希</cp:lastModifiedBy>
  <cp:revision>27</cp:revision>
  <dcterms:created xsi:type="dcterms:W3CDTF">2020-12-30T05:17:00Z</dcterms:created>
  <dcterms:modified xsi:type="dcterms:W3CDTF">2026-05-22T01:41:00Z</dcterms:modified>
</cp:coreProperties>
</file>